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23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23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1353312</wp:posOffset>
                </wp:positionV>
                <wp:extent cx="4417379" cy="475488"/>
                <wp:effectExtent l="0" t="0" r="0" b="0"/>
                <wp:wrapNone/>
                <wp:docPr id="2231" name="Text 22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379" cy="475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4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pacing w:val="18"/>
                                <w:sz w:val="67"/>
                                <w:szCs w:val="67"/>
                              </w:rPr>
                              <w:t xml:space="preserve">Northlight Labs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2029968</wp:posOffset>
                </wp:positionV>
                <wp:extent cx="2891304" cy="201168"/>
                <wp:effectExtent l="0" t="0" r="0" b="0"/>
                <wp:wrapNone/>
                <wp:docPr id="2232" name="Text 22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1304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9"/>
                                <w:szCs w:val="29"/>
                              </w:rPr>
                              <w:t xml:space="preserve">Analytics for small retailers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3410712</wp:posOffset>
                </wp:positionV>
                <wp:extent cx="762381" cy="301752"/>
                <wp:effectExtent l="0" t="0" r="0" b="0"/>
                <wp:wrapNone/>
                <wp:docPr id="2233" name="Text 22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381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D23F"/>
                                <w:sz w:val="43"/>
                                <w:szCs w:val="43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3858767</wp:posOffset>
                </wp:positionV>
                <wp:extent cx="1445752" cy="201168"/>
                <wp:effectExtent l="0" t="0" r="0" b="0"/>
                <wp:wrapNone/>
                <wp:docPr id="2234" name="Text 22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75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9"/>
                                <w:szCs w:val="29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4187952</wp:posOffset>
                </wp:positionV>
                <wp:extent cx="1973429" cy="751636"/>
                <wp:effectExtent l="0" t="0" r="0" b="0"/>
                <wp:wrapNone/>
                <wp:docPr id="2235" name="Text 22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429" cy="751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A short paragraph about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the service, written for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the reader, not for the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3410712</wp:posOffset>
                </wp:positionV>
                <wp:extent cx="762381" cy="301752"/>
                <wp:effectExtent l="0" t="0" r="0" b="0"/>
                <wp:wrapNone/>
                <wp:docPr id="2236" name="Text 22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381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D23F"/>
                                <w:sz w:val="43"/>
                                <w:szCs w:val="43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3858767</wp:posOffset>
                </wp:positionV>
                <wp:extent cx="1488221" cy="201168"/>
                <wp:effectExtent l="0" t="0" r="0" b="0"/>
                <wp:wrapNone/>
                <wp:docPr id="2237" name="Text 22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22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9"/>
                                <w:szCs w:val="29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4187952</wp:posOffset>
                </wp:positionV>
                <wp:extent cx="2012980" cy="553211"/>
                <wp:effectExtent l="0" t="0" r="0" b="0"/>
                <wp:wrapNone/>
                <wp:docPr id="2238" name="Text 22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80" cy="553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Describe the people who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benefit and the problem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it 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3410712</wp:posOffset>
                </wp:positionV>
                <wp:extent cx="762381" cy="301752"/>
                <wp:effectExtent l="0" t="0" r="0" b="0"/>
                <wp:wrapNone/>
                <wp:docPr id="2239" name="Text 22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381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D23F"/>
                                <w:sz w:val="43"/>
                                <w:szCs w:val="43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3858767</wp:posOffset>
                </wp:positionV>
                <wp:extent cx="1557766" cy="201168"/>
                <wp:effectExtent l="0" t="0" r="0" b="0"/>
                <wp:wrapNone/>
                <wp:docPr id="2240" name="Text 22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766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9"/>
                                <w:szCs w:val="29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4187952</wp:posOffset>
                </wp:positionV>
                <wp:extent cx="1834114" cy="354787"/>
                <wp:effectExtent l="0" t="0" r="0" b="0"/>
                <wp:wrapNone/>
                <wp:docPr id="2241" name="Text 22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114" cy="354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Three clear steps from</w:t>
                            </w:r>
                          </w:p>
                          <w:p>
                            <w:pPr>
                              <w:spacing w:before="0" w:after="0" w:line="31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5F2EA"/>
                                <w:sz w:val="22"/>
                                <w:szCs w:val="22"/>
                              </w:rPr>
                              <w:t xml:space="preserve">first contact 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5925312</wp:posOffset>
                </wp:positionV>
                <wp:extent cx="1656078" cy="137160"/>
                <wp:effectExtent l="0" t="0" r="0" b="0"/>
                <wp:wrapNone/>
                <wp:docPr id="2242" name="Text 22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7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7"/>
                                <w:sz w:val="19"/>
                                <w:szCs w:val="19"/>
                              </w:rPr>
                              <w:t xml:space="preserve">WHY CHOOSE 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3831336</wp:posOffset>
                </wp:positionH>
                <wp:positionV relativeFrom="page">
                  <wp:posOffset>6254495</wp:posOffset>
                </wp:positionV>
                <wp:extent cx="3050009" cy="1170432"/>
                <wp:effectExtent l="0" t="0" r="0" b="0"/>
                <wp:wrapNone/>
                <wp:docPr id="2243" name="Text 22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0009" cy="1170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✓  Clear pricing, no surprises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✓  Friendly, experienced team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✓  Flexible timings</w:t>
                            </w:r>
                          </w:p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2EA"/>
                                <w:sz w:val="26"/>
                                <w:szCs w:val="26"/>
                              </w:rPr>
                              <w:t xml:space="preserve">✓  Easy to reach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8613648</wp:posOffset>
                </wp:positionV>
                <wp:extent cx="6504027" cy="182879"/>
                <wp:effectExtent l="0" t="0" r="0" b="0"/>
                <wp:wrapNone/>
                <wp:docPr id="2244" name="Text 22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402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630C4"/>
                                <w:sz w:val="24"/>
                                <w:szCs w:val="24"/>
                              </w:rPr>
                              <w:t xml:space="preserve">hello@yourdomain.in  ·  +91 98765 43210  ·  yourdomain.in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Northlight Labs — one-pager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