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ackground w:color="F7F1E3"/>
  <w:body>
    <w:tbl>
      <w:tblPr>
        <w:tblLook w:firstColumn="1" w:firstRow="1" w:lastColumn="0" w:lastRow="0" w:noHBand="0" w:noVBand="1" w:val="04A0"/>
        <w:tblW w:w="11907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1907"/>
      </w:tblGrid>
      <w:tr>
        <w:trPr>
          <w:trHeight w:val="16386" w:hRule="atLeast"/>
        </w:trPr>
        <w:tc>
          <w:tcPr>
            <w:tcW w:type="dxa" w:w="11906"/>
            <w:shd w:val="clear" w:color="auto" w:fill="F7F1E3"/>
            <w:tcMar>
              <w:top w:w="510" w:type="dxa"/>
              <w:left w:w="510" w:type="dxa"/>
              <w:bottom w:w="510" w:type="dxa"/>
              <w:right w:w="510" w:type="dxa"/>
            </w:tcMar>
          </w:tcPr>
          <w:tbl>
            <w:tblPr>
              <w:tblLook w:firstColumn="1" w:firstRow="1" w:lastColumn="0" w:lastRow="0" w:noHBand="0" w:noVBand="1" w:val="04A0"/>
              <w:tblW w:w="10886" w:type="dxa"/>
              <w:tblLayout w:type="fixed"/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0886"/>
            </w:tblGrid>
            <w:tr>
              <w:trPr>
                <w:trHeight w:val="14798" w:hRule="atLeast"/>
              </w:trPr>
              <w:tc>
                <w:tcPr>
                  <w:tcW w:type="dxa" w:w="10885"/>
                  <w:tcBorders>
                    <w:top w:val="single" w:sz="48" w:space="0" w:color="B08A3E"/>
                    <w:left w:val="single" w:sz="48" w:space="0" w:color="B08A3E"/>
                    <w:bottom w:val="single" w:sz="48" w:space="0" w:color="B08A3E"/>
                    <w:right w:val="single" w:sz="48" w:space="0" w:color="B08A3E"/>
                  </w:tcBorders>
                  <w:tcMar>
                    <w:top w:w="226" w:type="dxa"/>
                    <w:left w:w="226" w:type="dxa"/>
                    <w:bottom w:w="226" w:type="dxa"/>
                    <w:right w:w="226" w:type="dxa"/>
                  </w:tcMar>
                </w:tcPr>
                <w:tbl>
                  <w:tblPr>
                    <w:tblLook w:firstColumn="1" w:firstRow="1" w:lastColumn="0" w:lastRow="0" w:noHBand="0" w:noVBand="1" w:val="04A0"/>
                    <w:tblW w:w="10432" w:type="dxa"/>
                    <w:tblLayout w:type="fixed"/>
                    <w:tblCellMar>
                      <w:top w:w="0" w:type="dxa"/>
                      <w:left w:w="0" w:type="dxa"/>
                      <w:bottom w:w="0" w:type="dxa"/>
                      <w:right w:w="0" w:type="dxa"/>
                    </w:tblCellMar>
                  </w:tblPr>
                  <w:tblGrid>
                    <w:gridCol w:w="10432"/>
                  </w:tblGrid>
                  <w:tr>
                    <w:trPr>
                      <w:trHeight w:val="14231" w:hRule="atLeast"/>
                    </w:trPr>
                    <w:tc>
                      <w:tcPr>
                        <w:tcW w:type="dxa" w:w="10431"/>
                        <w:tcBorders>
                          <w:top w:val="single" w:sz="6" w:space="0" w:color="B08A3E"/>
                          <w:left w:val="single" w:sz="6" w:space="0" w:color="B08A3E"/>
                          <w:bottom w:val="single" w:sz="6" w:space="0" w:color="B08A3E"/>
                          <w:right w:val="single" w:sz="6" w:space="0" w:color="B08A3E"/>
                        </w:tcBorders>
                        <w:vAlign w:val="center"/>
                        <w:tcMar>
                          <w:top w:w="680" w:type="dxa"/>
                          <w:left w:w="907" w:type="dxa"/>
                          <w:bottom w:w="567" w:type="dxa"/>
                          <w:right w:w="907" w:type="dxa"/>
                        </w:tcMar>
                      </w:tcPr>
                      <w:p>
                        <w:pPr>
                          <w:spacing w:after="240"/>
                          <w:jc w:val="center"/>
                        </w:pPr>
                        <w:r>
                          <w:drawing>
                            <wp:inline xmlns:a="http://schemas.openxmlformats.org/drawingml/2006/main" xmlns:pic="http://schemas.openxmlformats.org/drawingml/2006/picture">
                              <wp:extent cx="1555199" cy="1555199"/>
                              <wp:docPr id="1" name="Picture 1"/>
                              <wp:cNvGraphicFramePr>
                                <a:graphicFrameLocks noChangeAspect="1"/>
                              </wp:cNvGraphicFramePr>
                              <a:graphic>
                                <a:graphicData uri="http://schemas.openxmlformats.org/drawingml/2006/picture">
                                  <pic:pic>
                                    <pic:nvPicPr>
                                      <pic:cNvPr id="0" name="spiro_gold.png"/>
                                      <pic:cNvPicPr/>
                                    </pic:nvPicPr>
                                    <pic:blipFill>
                                      <a:blip r:embed="rId9"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1555199" cy="1555199"/>
                                      </a:xfrm>
                                      <a:prstGeom prst="rect"/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  <w:p>
                        <w:pPr>
                          <w:pStyle w:val="CertKicker"/>
                        </w:pPr>
                        <w:r>
                          <w:rPr/>
                          <w:t>Certificate of Completion</w:t>
                        </w:r>
                      </w:p>
                      <w:p>
                        <w:pPr>
                          <w:pStyle w:val="CertTitle"/>
                        </w:pPr>
                        <w:r>
                          <w:rPr/>
                          <w:t>UI Design Bootcamp</w:t>
                        </w:r>
                      </w:p>
                      <w:p>
                        <w:pPr>
                          <w:pStyle w:val="CertSmall"/>
                        </w:pPr>
                        <w:r>
                          <w:rPr/>
                          <w:t>This certificate is proudly presented to</w:t>
                        </w:r>
                      </w:p>
                      <w:p>
                        <w:pPr>
                          <w:pStyle w:val="CertName"/>
                          <w:pBdr>
                            <w:bottom w:val="single" w:sz="6" w:space="2" w:color="726A5C"/>
                          </w:pBdr>
                          <w:ind w:left="1723" w:right="1723"/>
                        </w:pPr>
                        <w:r>
                          <w:rPr/>
                          <w:t>Aarav Mehta</w:t>
                        </w:r>
                      </w:p>
                      <w:p>
                        <w:pPr>
                          <w:pStyle w:val="CertBody"/>
                          <w:spacing w:before="240"/>
                          <w:ind w:left="1034" w:right="1034"/>
                        </w:pPr>
                        <w:r>
                          <w:rPr/>
                          <w:t>for successfully completing the 12-week programme in interface design, including research, wireframing, visual design and a final portfolio project.</w:t>
                        </w:r>
                      </w:p>
                      <w:p>
                        <w:pPr>
                          <w:pStyle w:val="CertBody"/>
                          <w:spacing w:after="336"/>
                        </w:pPr>
                        <w:r>
                          <w:rPr>
                            <w:sz w:val="8"/>
                          </w:rPr>
                        </w:r>
                      </w:p>
                      <w:tbl>
                        <w:tblPr>
                          <w:tblLook w:firstColumn="1" w:firstRow="1" w:lastColumn="0" w:lastRow="0" w:noHBand="0" w:noVBand="1" w:val="04A0"/>
                          <w:tblW w:w="8618" w:type="dxa"/>
                          <w:tblLayout w:type="fixed"/>
                          <w:tblCellMar>
                            <w:top w:w="0" w:type="dxa"/>
                            <w:left w:w="0" w:type="dxa"/>
                            <w:bottom w:w="0" w:type="dxa"/>
                            <w:right w:w="0" w:type="dxa"/>
                          </w:tblCellMar>
                        </w:tblPr>
                        <w:tblGrid>
                          <w:gridCol w:w="2930"/>
                          <w:gridCol w:w="2757"/>
                          <w:gridCol w:w="2930"/>
                        </w:tblGrid>
                        <w:tr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6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Ritika Sharma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Programme Director</w:t>
                              </w:r>
                            </w:p>
                          </w:tc>
                          <w:tc>
                            <w:tcPr>
                              <w:tcW w:type="dxa" w:w="2758"/>
                              <w:vAlign w:val="center"/>
                            </w:tcPr>
                            <w:p>
                              <w:pPr>
                                <w:jc w:val="center"/>
                              </w:pPr>
                              <w:r>
                                <w:drawing>
                                  <wp:inline xmlns:a="http://schemas.openxmlformats.org/drawingml/2006/main" xmlns:pic="http://schemas.openxmlformats.org/drawingml/2006/picture">
                                    <wp:extent cx="950400" cy="1378080"/>
                                    <wp:docPr id="2" name="Picture 2"/>
                                    <wp:cNvGraphicFramePr>
                                      <a:graphicFrameLocks noChangeAspect="1"/>
                                    </wp:cNvGraphicFramePr>
                                    <a:graphic>
                                      <a:graphicData uri="http://schemas.openxmlformats.org/drawingml/2006/picture">
                                        <pic:pic>
                                          <pic:nvPicPr>
                                            <pic:cNvPr id="0" name="seal_gold.png"/>
                                            <pic:cNvPicPr/>
                                          </pic:nvPicPr>
                                          <pic:blipFill>
                                            <a:blip r:embed="rId10"/>
                                            <a:stretch>
                                              <a:fillRect/>
                                            </a:stretch>
                                          </pic:blipFill>
                                          <pic:spPr>
                                            <a:xfrm>
                                              <a:off x="0" y="0"/>
                                              <a:ext cx="950400" cy="1378080"/>
                                            </a:xfrm>
                                            <a:prstGeom prst="rect"/>
                                          </pic:spPr>
                                        </pic:pic>
                                      </a:graphicData>
                                    </a:graphic>
                                  </wp:inline>
                                </w:drawing>
                              </w:r>
                            </w:p>
                          </w:tc>
                          <w:tc>
                            <w:tcPr>
                              <w:tcW w:type="dxa" w:w="2930"/>
                              <w:vAlign w:val="bottom"/>
                            </w:tcPr>
                            <w:p>
                              <w:pPr>
                                <w:pStyle w:val="CertSign"/>
                                <w:spacing w:after="36"/>
                              </w:pPr>
                              <w:r>
                                <w:rPr>
                                  <w:rFonts w:ascii="Lora" w:hAnsi="Lora" w:cs="Lora" w:eastAsia="Lora"/>
                                  <w:sz w:val="26"/>
                                </w:rPr>
                                <w:t>14 October 2026</w:t>
                              </w:r>
                            </w:p>
                            <w:p>
                              <w:pPr>
                                <w:pStyle w:val="CertSign"/>
                                <w:pBdr>
                                  <w:top w:val="single" w:sz="6" w:space="4" w:color="726A5C"/>
                                </w:pBdr>
                                <w:ind w:left="227" w:right="227"/>
                              </w:pPr>
                              <w:r>
                                <w:rPr>
                                  <w:color w:val="726A5C"/>
                                  <w:sz w:val="20"/>
                                </w:rPr>
                                <w:t>Date of issue</w:t>
                              </w:r>
                            </w:p>
                          </w:tc>
                        </w:tr>
                      </w:tbl>
                      <w:p/>
                      <w:p>
                        <w:pPr>
                          <w:pStyle w:val="CertFoot"/>
                          <w:spacing w:before="288"/>
                        </w:pPr>
                        <w:r>
                          <w:rPr/>
                          <w:t>Northlight Labs   ·   Certificate No. NL-UID-2026-0142</w:t>
                        </w:r>
                      </w:p>
                    </w:tc>
                  </w:tr>
                </w:tbl>
                <w:p/>
                <w:p>
                  <w:pPr>
                    <w:pStyle w:val="PageEnd"/>
                    <w:spacing w:after="0" w:before="0" w:lineRule="exact" w:line="20"/>
                  </w:pPr>
                </w:p>
              </w:tc>
            </w:tr>
          </w:tbl>
          <w:p/>
          <w:p>
            <w:pPr>
              <w:pStyle w:val="PageEnd"/>
              <w:spacing w:before="0" w:after="0" w:lineRule="exact" w:line="20"/>
            </w:pPr>
          </w:p>
        </w:tc>
      </w:tr>
    </w:tbl>
    <w:p>
      <w:pPr>
        <w:pStyle w:val="PageEnd"/>
        <w:rPr>
          <w:sz w:val="2"/>
          <w:szCs w:val="2"/>
        </w:rPr>
      </w:pPr>
    </w:p>
    <w:sectPr w:rsidR="00FC693F" w:rsidRPr="0006063C" w:rsidSect="00034616">
      <w:pgSz w:w="11906" w:h="16838"/>
      <w:pgMar w:top="0" w:right="0" w:bottom="0" w:left="0" w:header="0" w:footer="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displayBackgroundShape/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before="0" w:after="0" w:line="240" w:lineRule="auto"/>
    </w:pPr>
    <w:rPr>
      <w:rFonts w:ascii="Inter" w:hAnsi="Inter" w:cs="Inter" w:eastAsia="Inter"/>
      <w:color w:val="2A2118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CertKicker">
    <w:name w:val="Cert Kicker"/>
    <w:basedOn w:val="Normal"/>
    <w:qFormat/>
    <w:pPr>
      <w:keepNext w:val="0"/>
      <w:spacing w:before="0" w:after="144"/>
      <w:jc w:val="center"/>
    </w:pPr>
    <w:rPr>
      <w:rFonts w:ascii="Roboto Mono" w:hAnsi="Roboto Mono" w:cs="Roboto Mono" w:eastAsia="Roboto Mono"/>
      <w:b/>
      <w:caps/>
      <w:color w:val="B08A3E"/>
      <w:sz w:val="21"/>
      <w:spacing w:val="64"/>
    </w:rPr>
  </w:style>
  <w:style w:type="paragraph" w:customStyle="1" w:styleId="CertTitle">
    <w:name w:val="Cert Title"/>
    <w:basedOn w:val="Normal"/>
    <w:qFormat/>
    <w:pPr>
      <w:keepNext w:val="0"/>
      <w:spacing w:before="0" w:after="240"/>
      <w:jc w:val="center"/>
      <w:outlineLvl w:val="0"/>
    </w:pPr>
    <w:rPr>
      <w:rFonts w:ascii="Montserrat" w:hAnsi="Montserrat" w:cs="Montserrat" w:eastAsia="Montserrat"/>
      <w:b/>
      <w:caps/>
      <w:color w:val="2A2118"/>
      <w:sz w:val="81"/>
      <w:spacing w:val="20"/>
    </w:rPr>
  </w:style>
  <w:style w:type="paragraph" w:customStyle="1" w:styleId="CertSmall">
    <w:name w:val="Cert Small"/>
    <w:basedOn w:val="Normal"/>
    <w:qFormat/>
    <w:pPr>
      <w:keepNext w:val="0"/>
      <w:spacing w:before="0" w:after="48"/>
      <w:jc w:val="center"/>
    </w:pPr>
    <w:rPr>
      <w:rFonts w:ascii="Lora" w:hAnsi="Lora" w:cs="Lora" w:eastAsia="Lora"/>
      <w:i/>
      <w:color w:val="726A5C"/>
      <w:sz w:val="26"/>
    </w:rPr>
  </w:style>
  <w:style w:type="paragraph" w:customStyle="1" w:styleId="CertName">
    <w:name w:val="Cert Name"/>
    <w:basedOn w:val="Normal"/>
    <w:qFormat/>
    <w:pPr>
      <w:keepNext w:val="0"/>
      <w:spacing w:before="0" w:after="0" w:line="240" w:lineRule="auto"/>
      <w:jc w:val="center"/>
    </w:pPr>
    <w:rPr>
      <w:rFonts w:ascii="Great Vibes" w:hAnsi="Great Vibes" w:cs="Great Vibes" w:eastAsia="Great Vibes"/>
      <w:color w:val="2A2118"/>
      <w:sz w:val="110"/>
    </w:rPr>
  </w:style>
  <w:style w:type="paragraph" w:customStyle="1" w:styleId="CertBody">
    <w:name w:val="Cert Body"/>
    <w:basedOn w:val="Normal"/>
    <w:qFormat/>
    <w:pPr>
      <w:keepNext w:val="0"/>
      <w:spacing w:before="0" w:after="0" w:line="324" w:lineRule="auto"/>
      <w:jc w:val="center"/>
    </w:pPr>
    <w:rPr>
      <w:rFonts w:ascii="Lora" w:hAnsi="Lora" w:cs="Lora" w:eastAsia="Lora"/>
      <w:color w:val="2A2118"/>
      <w:sz w:val="27"/>
    </w:rPr>
  </w:style>
  <w:style w:type="paragraph" w:customStyle="1" w:styleId="CertSign">
    <w:name w:val="Cert Sign"/>
    <w:basedOn w:val="Normal"/>
    <w:qFormat/>
    <w:pPr>
      <w:keepNext w:val="0"/>
      <w:spacing w:before="0" w:after="0"/>
      <w:jc w:val="center"/>
    </w:pPr>
    <w:rPr>
      <w:rFonts w:ascii="Inter" w:hAnsi="Inter" w:cs="Inter" w:eastAsia="Inter"/>
      <w:color w:val="2A2118"/>
      <w:sz w:val="22"/>
    </w:rPr>
  </w:style>
  <w:style w:type="paragraph" w:customStyle="1" w:styleId="CertFoot">
    <w:name w:val="Cert Foot"/>
    <w:basedOn w:val="Normal"/>
    <w:qFormat/>
    <w:pPr>
      <w:keepNext w:val="0"/>
      <w:spacing w:before="0" w:after="0"/>
      <w:jc w:val="center"/>
    </w:pPr>
    <w:rPr>
      <w:rFonts w:ascii="Roboto Mono" w:hAnsi="Roboto Mono" w:cs="Roboto Mono" w:eastAsia="Roboto Mono"/>
      <w:caps/>
      <w:color w:val="726A5C"/>
      <w:sz w:val="16"/>
      <w:spacing w:val="40"/>
    </w:rPr>
  </w:style>
  <w:style w:type="paragraph" w:customStyle="1" w:styleId="PageEnd">
    <w:name w:val="Page End"/>
    <w:basedOn w:val="Normal"/>
    <w:qFormat/>
    <w:pPr>
      <w:keepNext w:val="0"/>
      <w:spacing w:before="0" w:after="0" w:lineRule="exact" w:line="20"/>
    </w:pPr>
    <w:rPr>
      <w:sz w:val="2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Certificate of Completion — UI Design Bootcamp</dc:title>
  <dc:subject/>
  <dc:creator>Morphiq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