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0F172A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PEHNAVA THRIFT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Business Plan 2026–2029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0"/>
              </w:rPr>
              <w:t>Pehnava Thrift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Curated pre-loved fashion for young Indians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72033"/>
                <w:sz w:val="22"/>
              </w:rPr>
              <w:t>Tanya Bose and team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VERSION   </w:t>
            </w:r>
            <w:r>
              <w:rPr>
                <w:b/>
                <w:i w:val="0"/>
                <w:color w:val="172033"/>
                <w:sz w:val="22"/>
              </w:rPr>
              <w:t>1.0 · Confidential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CITY   </w:t>
            </w:r>
            <w:r>
              <w:rPr>
                <w:b/>
                <w:i w:val="0"/>
                <w:color w:val="172033"/>
                <w:sz w:val="22"/>
              </w:rPr>
              <w:t>Bengaluru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3.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4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4. Marketing and Sales Strategy</w:t>
      </w:r>
      <w:r>
        <w:tab/>
        <w:t>4</w:t>
      </w:r>
    </w:p>
    <w:p>
      <w:pPr>
        <w:pStyle w:val="TOC2"/>
      </w:pPr>
      <w:r>
        <w:t>Customer Acquisition Funnel (sample targets)</w:t>
      </w:r>
      <w:r>
        <w:tab/>
        <w:t>4</w:t>
      </w:r>
    </w:p>
    <w:p>
      <w:pPr>
        <w:pStyle w:val="TOC2"/>
      </w:pPr>
      <w:r>
        <w:t>Unit Economics (sample)</w:t>
      </w:r>
      <w:r>
        <w:tab/>
        <w:t>5</w:t>
      </w:r>
    </w:p>
    <w:p>
      <w:pPr>
        <w:pStyle w:val="TOC1"/>
      </w:pPr>
      <w:r>
        <w:t>5. Operations Plan</w:t>
      </w:r>
      <w:r>
        <w:tab/>
        <w:t>5</w:t>
      </w:r>
    </w:p>
    <w:p>
      <w:pPr>
        <w:pStyle w:val="TOC1"/>
      </w:pPr>
      <w:r>
        <w:t>6. Management Team</w:t>
      </w:r>
      <w:r>
        <w:tab/>
        <w:t>5</w:t>
      </w:r>
    </w:p>
    <w:p>
      <w:pPr>
        <w:pStyle w:val="TOC2"/>
      </w:pPr>
      <w:r>
        <w:t>Hiring Plan (sample)</w:t>
      </w:r>
      <w:r>
        <w:tab/>
        <w:t>5</w:t>
      </w:r>
    </w:p>
    <w:p>
      <w:pPr>
        <w:pStyle w:val="TOC1"/>
      </w:pPr>
      <w:r>
        <w:t>7. Financial Plan</w:t>
      </w:r>
      <w:r>
        <w:tab/>
        <w:t>6</w:t>
      </w:r>
    </w:p>
    <w:p>
      <w:pPr>
        <w:pStyle w:val="TOC2"/>
      </w:pPr>
      <w:r>
        <w:t>Key Assumptions</w:t>
      </w:r>
      <w:r>
        <w:tab/>
        <w:t>6</w:t>
      </w:r>
    </w:p>
    <w:p>
      <w:pPr>
        <w:pStyle w:val="TOC2"/>
      </w:pPr>
      <w:r>
        <w:t>Year-1 Monthly Cash Flow (sample)</w:t>
      </w:r>
      <w:r>
        <w:tab/>
        <w:t>6</w:t>
      </w:r>
    </w:p>
    <w:p>
      <w:pPr>
        <w:pStyle w:val="TOC2"/>
      </w:pPr>
      <w:r>
        <w:t>Funding Requirement</w:t>
      </w:r>
      <w:r>
        <w:tab/>
        <w:t>7</w:t>
      </w:r>
    </w:p>
    <w:p>
      <w:pPr>
        <w:pStyle w:val="TOC1"/>
      </w:pPr>
      <w:r>
        <w:t>8. Risks and Mitigation</w:t>
      </w:r>
      <w:r>
        <w:tab/>
        <w:t>7</w:t>
      </w:r>
    </w:p>
    <w:p>
      <w:pPr>
        <w:pStyle w:val="TOC1"/>
      </w:pPr>
      <w:r>
        <w:t>9. Appendix A: Customer Survey Summary (sample)</w:t>
      </w:r>
      <w:r>
        <w:tab/>
        <w:t>7</w:t>
      </w:r>
    </w:p>
    <w:p>
      <w:pPr>
        <w:pStyle w:val="TOC1"/>
      </w:pPr>
      <w:r>
        <w:t>10. Appendix B: Product Roadmap</w:t>
      </w:r>
      <w:r>
        <w:tab/>
        <w:t>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Pehnava Thrift buys, cleans and resells good-quality pre-loved clothing online and through pop-up stores, making fashion affordable and reducing textile waste.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The opportunity</w:t>
            </w:r>
          </w:p>
          <w:p>
            <w:pPr>
              <w:spacing w:after="0"/>
            </w:pPr>
            <w:r>
              <w:t>Young shoppers want variety at low prices and care about sustainability, while wardrobes are full of clothes worn only a few times.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Items sold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25,000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220,000</w:t>
            </w:r>
          </w:p>
        </w:tc>
      </w:tr>
      <w:tr>
        <w:tc>
          <w:tcPr>
            <w:tcW w:type="dxa" w:w="438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Sellers</w:t>
            </w:r>
          </w:p>
        </w:tc>
        <w:tc>
          <w:tcPr>
            <w:tcW w:type="dxa" w:w="262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4,000</w:t>
            </w:r>
          </w:p>
        </w:tc>
        <w:tc>
          <w:tcPr>
            <w:tcW w:type="dxa" w:w="262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35,000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₹1.0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₹8.0 Cr</w:t>
            </w:r>
          </w:p>
        </w:tc>
      </w:tr>
      <w:tr>
        <w:tc>
          <w:tcPr>
            <w:tcW w:type="dxa" w:w="438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Pop-ups per year</w:t>
            </w:r>
          </w:p>
        </w:tc>
        <w:tc>
          <w:tcPr>
            <w:tcW w:type="dxa" w:w="262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2628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30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2.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make second-hand the first choice for stylish, budget-conscious and planet-conscious shoppers.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Curated drops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Weekly themed collections online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₹299–999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Sell with us</w:t>
            </w:r>
          </w:p>
        </w:tc>
        <w:tc>
          <w:tcPr>
            <w:tcW w:type="dxa" w:w="49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Pickup, cleaning and listing for sellers</w:t>
            </w:r>
          </w:p>
        </w:tc>
        <w:tc>
          <w:tcPr>
            <w:tcW w:type="dxa" w:w="19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40% payout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Pop-up stores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and mall pop-ups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Styling boxes</w:t>
            </w:r>
          </w:p>
        </w:tc>
        <w:tc>
          <w:tcPr>
            <w:tcW w:type="dxa" w:w="49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Monthly box of five pieces</w:t>
            </w:r>
          </w:p>
        </w:tc>
        <w:tc>
          <w:tcPr>
            <w:tcW w:type="dxa" w:w="19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₹1,499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 with a processing warehouse for sorting, cleaning and photography.</w:t>
      </w:r>
    </w:p>
    <w:p>
      <w:pPr>
        <w:pStyle w:val="Heading1"/>
      </w:pPr>
      <w:r>
        <w:t>3.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Resale fashion is growing among young urban shoppers, driven by price, variety and sustainability.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students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Love variety and low prices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Young professionals</w:t>
            </w:r>
          </w:p>
        </w:tc>
        <w:tc>
          <w:tcPr>
            <w:tcW w:type="dxa" w:w="571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Want branded items for less</w:t>
            </w:r>
          </w:p>
        </w:tc>
        <w:tc>
          <w:tcPr>
            <w:tcW w:type="dxa" w:w="17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Sellers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Want to clear wardrobes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Fast-fashion apps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Huge range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Lower price, unique pieces, sustainable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Informal resale groups</w:t>
            </w:r>
          </w:p>
        </w:tc>
        <w:tc>
          <w:tcPr>
            <w:tcW w:type="dxa" w:w="33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Free listing</w:t>
            </w:r>
          </w:p>
        </w:tc>
        <w:tc>
          <w:tcPr>
            <w:tcW w:type="dxa" w:w="365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Quality check, cleaning, returns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Export surplus stores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Cheap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Curation and online convenience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7E8EA"/>
          </w:tcPr>
          <w:p>
            <w:r>
              <w:rPr>
                <w:b/>
                <w:color w:val="0F172A"/>
              </w:rPr>
              <w:t>Strengths</w:t>
            </w:r>
          </w:p>
          <w:p>
            <w:pPr>
              <w:spacing w:after="40"/>
            </w:pPr>
            <w:r>
              <w:t>• Strong curation</w:t>
            </w:r>
          </w:p>
          <w:p>
            <w:pPr>
              <w:spacing w:after="40"/>
            </w:pPr>
            <w:r>
              <w:t>• Community of sellers</w:t>
            </w:r>
          </w:p>
        </w:tc>
        <w:tc>
          <w:tcPr>
            <w:tcW w:type="dxa" w:w="4819"/>
            <w:shd w:val="clear" w:color="auto" w:fill="CACCD0"/>
          </w:tcPr>
          <w:p>
            <w:r>
              <w:rPr>
                <w:b/>
                <w:color w:val="0F172A"/>
              </w:rPr>
              <w:t>Weaknesses</w:t>
            </w:r>
          </w:p>
          <w:p>
            <w:pPr>
              <w:spacing w:after="40"/>
            </w:pPr>
            <w:r>
              <w:t>• Inventory variability</w:t>
            </w:r>
          </w:p>
          <w:p>
            <w:pPr>
              <w:spacing w:after="40"/>
            </w:pPr>
            <w:r>
              <w:t>• Processing costs</w:t>
            </w:r>
          </w:p>
        </w:tc>
      </w:tr>
      <w:tr>
        <w:tc>
          <w:tcPr>
            <w:tcW w:type="dxa" w:w="4819"/>
            <w:shd w:val="clear" w:color="auto" w:fill="CACCD0"/>
          </w:tcPr>
          <w:p>
            <w:r>
              <w:rPr>
                <w:b/>
                <w:color w:val="0F172A"/>
              </w:rPr>
              <w:t>Opportunities</w:t>
            </w:r>
          </w:p>
          <w:p>
            <w:pPr>
              <w:spacing w:after="40"/>
            </w:pPr>
            <w:r>
              <w:t>• College pop-ups</w:t>
            </w:r>
          </w:p>
          <w:p>
            <w:pPr>
              <w:spacing w:after="40"/>
            </w:pPr>
            <w:r>
              <w:t>• Sustainability trend</w:t>
            </w:r>
          </w:p>
        </w:tc>
        <w:tc>
          <w:tcPr>
            <w:tcW w:type="dxa" w:w="4819"/>
            <w:shd w:val="clear" w:color="auto" w:fill="E7E8EA"/>
          </w:tcPr>
          <w:p>
            <w:r>
              <w:rPr>
                <w:b/>
                <w:color w:val="0F172A"/>
              </w:rPr>
              <w:t>Threats</w:t>
            </w:r>
          </w:p>
          <w:p>
            <w:pPr>
              <w:spacing w:after="40"/>
            </w:pPr>
            <w:r>
              <w:t>• Stigma around used clothes</w:t>
            </w:r>
          </w:p>
          <w:p>
            <w:pPr>
              <w:spacing w:after="40"/>
            </w:pPr>
            <w:r>
              <w:t>• Copy competitors</w:t>
            </w:r>
          </w:p>
        </w:tc>
      </w:tr>
    </w:tbl>
    <w:p/>
    <w:p>
      <w:pPr>
        <w:pStyle w:val="Heading1"/>
      </w:pPr>
      <w:r>
        <w:t>4. Marketing and Sales Strategy</w:t>
      </w:r>
    </w:p>
    <w:p>
      <w:pPr>
        <w:jc w:val="both"/>
      </w:pPr>
      <w:r>
        <w:t>We grow through Instagram drops, college pop-ups and seller referrals, with clear quality grades building trust.</w:t>
      </w:r>
    </w:p>
    <w:p>
      <w:pPr>
        <w:pStyle w:val="ListBullet"/>
      </w:pPr>
      <w:r>
        <w:t>Instagram and reels</w:t>
      </w:r>
    </w:p>
    <w:p>
      <w:pPr>
        <w:pStyle w:val="ListBullet"/>
      </w:pPr>
      <w:r>
        <w:t>College pop-up stores</w:t>
      </w:r>
    </w:p>
    <w:p>
      <w:pPr>
        <w:pStyle w:val="ListBullet"/>
      </w:pPr>
      <w:r>
        <w:t>Seller referral programme</w:t>
      </w:r>
    </w:p>
    <w:p>
      <w:pPr>
        <w:pStyle w:val="ListBullet"/>
      </w:pPr>
      <w:r>
        <w:t>Styling boxes</w:t>
      </w:r>
    </w:p>
    <w:p>
      <w:pPr>
        <w:pStyle w:val="Heading2"/>
      </w:pPr>
      <w:r>
        <w:t>Customer Acquisition Funnel (sample targets)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Followers / visitors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1,000,000</w:t>
            </w:r>
          </w:p>
        </w:tc>
      </w:tr>
      <w:tr>
        <w:tc>
          <w:tcPr>
            <w:tcW w:type="dxa" w:w="344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Buyers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10,000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60,000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150,000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Repeat buyers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35%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40%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45%</w:t>
            </w:r>
          </w:p>
        </w:tc>
      </w:tr>
    </w:tbl>
    <w:p>
      <w:pPr>
        <w:spacing w:after="80"/>
      </w:pPr>
    </w:p>
    <w:p>
      <w:pPr>
        <w:pStyle w:val="Heading2"/>
      </w:pPr>
      <w:r>
        <w:t>Unit Economics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1994"/>
        <w:gridCol w:w="4985"/>
      </w:tblGrid>
      <w:tr>
        <w:trPr>
          <w:tblHeader/>
        </w:trPr>
        <w:tc>
          <w:tcPr>
            <w:tcW w:type="dxa" w:w="265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9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498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measure it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Average order value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₹780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Store data</w:t>
            </w:r>
          </w:p>
        </w:tc>
      </w:tr>
      <w:tr>
        <w:tc>
          <w:tcPr>
            <w:tcW w:type="dxa" w:w="265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Processing cost per item</w:t>
            </w:r>
          </w:p>
        </w:tc>
        <w:tc>
          <w:tcPr>
            <w:tcW w:type="dxa" w:w="19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₹70</w:t>
            </w:r>
          </w:p>
        </w:tc>
        <w:tc>
          <w:tcPr>
            <w:tcW w:type="dxa" w:w="49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Warehouse records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Sell-through in 30 days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68%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Inventory reports</w:t>
            </w:r>
          </w:p>
        </w:tc>
      </w:tr>
    </w:tbl>
    <w:p>
      <w:pPr>
        <w:spacing w:after="80"/>
      </w:pPr>
    </w:p>
    <w:p>
      <w:pPr>
        <w:pStyle w:val="Heading1"/>
      </w:pPr>
      <w:r>
        <w:t>5. Operations Plan</w:t>
      </w:r>
    </w:p>
    <w:p>
      <w:pPr>
        <w:jc w:val="both"/>
      </w:pPr>
      <w:r>
        <w:t>Items are picked up, graded, cleaned, photographed and listed within five days. Unsold items are donated or recycled.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 set up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10,000 items sold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Growth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Pop-ups in 5 cities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Q4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48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Break-even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Q1 2028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Finance</w:t>
            </w:r>
          </w:p>
        </w:tc>
      </w:tr>
    </w:tbl>
    <w:p>
      <w:pPr>
        <w:spacing w:after="80"/>
      </w:pPr>
    </w:p>
    <w:p>
      <w:pPr>
        <w:pStyle w:val="Heading1"/>
      </w:pPr>
      <w:r>
        <w:t>6.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Tanya Bose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Fashion merchandiser</w:t>
            </w:r>
          </w:p>
        </w:tc>
      </w:tr>
      <w:tr>
        <w:tc>
          <w:tcPr>
            <w:tcW w:type="dxa" w:w="232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Karthik Reddy</w:t>
            </w:r>
          </w:p>
        </w:tc>
        <w:tc>
          <w:tcPr>
            <w:tcW w:type="dxa" w:w="232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  <w:tc>
          <w:tcPr>
            <w:tcW w:type="dxa" w:w="49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E-commerce warehousing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Zoya Khan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Brand &amp; community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Content creator and stylist</w:t>
            </w:r>
          </w:p>
        </w:tc>
      </w:tr>
    </w:tbl>
    <w:p>
      <w:pPr>
        <w:spacing w:after="80"/>
      </w:pPr>
    </w:p>
    <w:p>
      <w:pPr>
        <w:pStyle w:val="Heading2"/>
      </w:pPr>
      <w:r>
        <w:t>Hiring Plan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55</w:t>
            </w:r>
          </w:p>
        </w:tc>
      </w:tr>
      <w:tr>
        <w:tc>
          <w:tcPr>
            <w:tcW w:type="dxa" w:w="344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Marketing and content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14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 and data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</w:t>
            </w:r>
          </w:p>
        </w:tc>
      </w:tr>
    </w:tbl>
    <w:p>
      <w:pPr>
        <w:spacing w:after="80"/>
      </w:pPr>
    </w:p>
    <w:p>
      <w:pPr>
        <w:pStyle w:val="Heading1"/>
      </w:pPr>
      <w:r>
        <w:t>7.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B11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800</w:t>
            </w:r>
          </w:p>
        </w:tc>
      </w:tr>
      <w:tr>
        <w:tc>
          <w:tcPr>
            <w:tcW w:type="dxa" w:w="3442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Cost of goods (seller payouts)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42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155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480</w:t>
            </w:r>
          </w:p>
        </w:tc>
      </w:tr>
      <w:tr>
        <w:tc>
          <w:tcPr>
            <w:tcW w:type="dxa" w:w="3442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190</w:t>
            </w:r>
          </w:p>
        </w:tc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360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(22)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Key Assumptions</w:t>
      </w:r>
    </w:p>
    <w:p>
      <w:pPr>
        <w:pStyle w:val="ListBullet"/>
      </w:pPr>
      <w:r>
        <w:t>Average selling price ₹650</w:t>
      </w:r>
    </w:p>
    <w:p>
      <w:pPr>
        <w:pStyle w:val="ListBullet"/>
      </w:pPr>
      <w:r>
        <w:t>40% seller payout</w:t>
      </w:r>
    </w:p>
    <w:p>
      <w:pPr>
        <w:pStyle w:val="ListBullet"/>
      </w:pPr>
      <w:r>
        <w:t>Processing capacity 500 items a day by year 3</w:t>
      </w:r>
    </w:p>
    <w:p>
      <w:pPr>
        <w:pStyle w:val="Heading2"/>
      </w:pPr>
      <w:r>
        <w:t>Year-1 Monthly Cash Flow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2409"/>
        <w:gridCol w:w="240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Month</w:t>
            </w:r>
          </w:p>
        </w:tc>
        <w:tc>
          <w:tcPr>
            <w:tcW w:type="dxa" w:w="240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in (₹ lakh)</w:t>
            </w:r>
          </w:p>
        </w:tc>
        <w:tc>
          <w:tcPr>
            <w:tcW w:type="dxa" w:w="240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out (₹ lakh)</w:t>
            </w:r>
          </w:p>
        </w:tc>
        <w:tc>
          <w:tcPr>
            <w:tcW w:type="dxa" w:w="275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Closing balance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Apr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May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Jun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Jul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Aug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Sep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Oct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Nov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Dec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Jan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Feb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Mar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Fill in your monthly estimates; the closing balance shows how long the funding lasts.</w:t>
      </w:r>
    </w:p>
    <w:p>
      <w:pPr>
        <w:pStyle w:val="Heading2"/>
      </w:pPr>
      <w:r>
        <w:t>Funding Requirement</w:t>
      </w:r>
    </w:p>
    <w:p>
      <w:pPr>
        <w:jc w:val="both"/>
      </w:pPr>
      <w:r>
        <w:t>We are seeking ₹1.5 crore to scale the warehouse, build the app and run pop-ups in five cities.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 and processing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35%</w:t>
            </w:r>
          </w:p>
        </w:tc>
      </w:tr>
      <w:tr>
        <w:tc>
          <w:tcPr>
            <w:tcW w:type="dxa" w:w="688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20%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 and pop-ups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88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Working capital</w:t>
            </w:r>
          </w:p>
        </w:tc>
        <w:tc>
          <w:tcPr>
            <w:tcW w:type="dxa" w:w="275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</w:tbl>
    <w:p>
      <w:pPr>
        <w:spacing w:after="80"/>
      </w:pPr>
    </w:p>
    <w:p>
      <w:pPr>
        <w:pStyle w:val="Heading1"/>
      </w:pPr>
      <w:r>
        <w:t>8.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Inconsistent supply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Seller incentives and bulk sourcing</w:t>
            </w:r>
          </w:p>
        </w:tc>
      </w:tr>
      <w:tr>
        <w:tc>
          <w:tcPr>
            <w:tcW w:type="dxa" w:w="299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Quality complaints</w:t>
            </w:r>
          </w:p>
        </w:tc>
        <w:tc>
          <w:tcPr>
            <w:tcW w:type="dxa" w:w="166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98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Grading standards and easy returns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margins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Styling boxes and premium drops</w:t>
            </w:r>
          </w:p>
        </w:tc>
      </w:tr>
    </w:tbl>
    <w:p>
      <w:pPr>
        <w:spacing w:after="80"/>
      </w:pPr>
    </w:p>
    <w:p>
      <w:pPr>
        <w:pStyle w:val="Heading1"/>
      </w:pPr>
      <w:r>
        <w:t>9. Appendix A: Customer Survey Summary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18"/>
        <w:gridCol w:w="1329"/>
        <w:gridCol w:w="1329"/>
        <w:gridCol w:w="1661"/>
      </w:tblGrid>
      <w:tr>
        <w:trPr>
          <w:tblHeader/>
        </w:trPr>
        <w:tc>
          <w:tcPr>
            <w:tcW w:type="dxa" w:w="531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32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132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66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 sure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Have you bought second-hand clothes?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Would you sell clothes you no longer wear?</w:t>
            </w:r>
          </w:p>
        </w:tc>
        <w:tc>
          <w:tcPr>
            <w:tcW w:type="dxa" w:w="132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quality grades make you trust resale?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Would you try a styling box?</w:t>
            </w:r>
          </w:p>
        </w:tc>
        <w:tc>
          <w:tcPr>
            <w:tcW w:type="dxa" w:w="132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10. Appendix B: Product Roadmap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Planned feature or offering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drops</w:t>
            </w:r>
          </w:p>
        </w:tc>
      </w:tr>
      <w:tr>
        <w:tc>
          <w:tcPr>
            <w:tcW w:type="dxa" w:w="19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Q3 2026</w:t>
            </w:r>
          </w:p>
        </w:tc>
        <w:tc>
          <w:tcPr>
            <w:tcW w:type="dxa" w:w="764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Sell-with-us pickups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Q1 2027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Styling boxes</w:t>
            </w:r>
          </w:p>
        </w:tc>
      </w:tr>
      <w:tr>
        <w:tc>
          <w:tcPr>
            <w:tcW w:type="dxa" w:w="19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Q3 2027</w:t>
            </w:r>
          </w:p>
        </w:tc>
        <w:tc>
          <w:tcPr>
            <w:tcW w:type="dxa" w:w="764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Kids’ wear category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Pehnava Thrift · Business Plan</w:t>
    </w:r>
    <w:r>
      <w:rPr>
        <w:color w:val="6F7581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CCD0"/>
      <w:pBdr>
        <w:left w:val="single" w:sz="36" w:space="8" w:color="0F172A"/>
      </w:pBdr>
    </w:pPr>
    <w:rPr>
      <w:rFonts w:ascii="IBM Plex Serif" w:hAnsi="IBM Plex Serif" w:cs="IBM Plex Serif" w:eastAsia="IBM Plex Serif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0F172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