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BBI/2026/APT/044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Mr. Client Name</w:t>
      </w:r>
    </w:p>
    <w:p>
      <w:pPr>
        <w:spacing w:after="0"/>
      </w:pPr>
      <w:r>
        <w:t>Flat 702, Residency Towers</w:t>
      </w:r>
    </w:p>
    <w:p>
      <w:pPr>
        <w:spacing w:after="0"/>
      </w:pPr>
      <w:r>
        <w:t>Kochi 682017</w:t>
      </w:r>
    </w:p>
    <w:p>
      <w:pPr>
        <w:spacing w:after="120"/>
      </w:pPr>
    </w:p>
    <w:p>
      <w:pPr>
        <w:spacing w:after="200"/>
      </w:pPr>
      <w:r>
        <w:rPr>
          <w:b/>
        </w:rPr>
        <w:t>Subject: Appointment confirmation and project kick-off</w:t>
      </w:r>
    </w:p>
    <w:p>
      <w:r>
        <w:t>Dear Mr. Client Name,</w:t>
      </w:r>
    </w:p>
    <w:p>
      <w:pPr>
        <w:jc w:val="both"/>
      </w:pPr>
      <w:r>
        <w:t>Thank you for choosing BrightBuild Interiors for your 2 BHK interior project. This letter confirms the project kick-off meeting at your site on 20 April 2026 at 11:00 am.</w:t>
      </w:r>
    </w:p>
    <w:p>
      <w:pPr>
        <w:jc w:val="both"/>
      </w:pPr>
      <w:r>
        <w:t>At the meeting our designer will finalise measurements, confirm material selections and share the detailed work schedule. Please keep the apartment keys and any society permissions ready.</w:t>
      </w:r>
    </w:p>
    <w:p>
      <w:pPr>
        <w:jc w:val="both"/>
      </w:pPr>
      <w:r>
        <w:t>For any questions, please contact your project manager, Ms. Riya Thomas, on +91 98xxx xxxxx.</w:t>
      </w:r>
    </w:p>
    <w:p>
      <w:pPr>
        <w:spacing w:after="720" w:before="200"/>
      </w:pPr>
      <w:r>
        <w:t>With best regards,</w:t>
      </w:r>
    </w:p>
    <w:p>
      <w:pPr>
        <w:spacing w:after="0"/>
      </w:pPr>
      <w:r>
        <w:rPr>
          <w:b/>
        </w:rPr>
        <w:t>Arun Menon</w:t>
      </w:r>
    </w:p>
    <w:p>
      <w:pPr>
        <w:spacing w:after="0"/>
      </w:pPr>
      <w:r>
        <w:rPr>
          <w:color w:val="6B7079"/>
        </w:rPr>
        <w:t>Director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BrightBuild Interiors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Space Grotesk" w:hAnsi="Space Grotesk" w:cs="Space Grotesk" w:eastAsia="Space Grotesk"/>
              <w:b/>
              <w:color w:val="166534"/>
              <w:sz w:val="36"/>
            </w:rPr>
            <w:t>BrightBuild Interiors</w:t>
          </w:r>
        </w:p>
        <w:p>
          <w:r>
            <w:rPr>
              <w:color w:val="6B7079"/>
              <w:sz w:val="18"/>
            </w:rPr>
            <w:t>Design · Build · Deliver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14, MG Road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Kochi 682016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+91 484 000 0000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office@yourdomain.in</w:t>
          </w:r>
        </w:p>
      </w:tc>
    </w:tr>
  </w:tbl>
  <w:p>
    <w:pPr>
      <w:pBdr>
        <w:bottom w:val="single" w:sz="12" w:space="1" w:color="166534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CDDD2"/>
      <w:pBdr>
        <w:left w:val="single" w:sz="36" w:space="8" w:color="166534"/>
      </w:pBdr>
    </w:pPr>
    <w:rPr>
      <w:rFonts w:ascii="Space Grotesk" w:hAnsi="Space Grotesk" w:cs="Space Grotesk" w:eastAsia="Space Grotesk"/>
      <w:b/>
      <w:bCs/>
      <w:i w:val="0"/>
      <w:caps/>
      <w:color w:val="11182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