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rFonts w:ascii="Poppins" w:hAnsi="Poppins" w:cs="Poppins" w:eastAsia="Poppins"/>
                <w:b/>
                <w:color w:val="4338CA"/>
                <w:sz w:val="32"/>
              </w:rPr>
              <w:t>Sunrise Public School</w:t>
            </w:r>
          </w:p>
          <w:p>
            <w:pPr>
              <w:spacing w:after="0"/>
            </w:pPr>
            <w:r>
              <w:rPr>
                <w:color w:val="74777A"/>
              </w:rPr>
              <w:t>Parent–Teacher Association</w:t>
            </w:r>
          </w:p>
        </w:tc>
        <w:tc>
          <w:tcPr>
            <w:tcW w:type="dxa" w:w="3855"/>
          </w:tcPr>
          <w:p>
            <w:pPr>
              <w:jc w:val="right"/>
            </w:pPr>
            <w:r>
              <w:rPr>
                <w:rFonts w:ascii="Poppins" w:hAnsi="Poppins" w:cs="Poppins" w:eastAsia="Poppins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4777A"/>
                <w:sz w:val="18"/>
              </w:rPr>
              <w:t>Ref: SPS/PTA/2026/04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85" w:hRule="exact"/>
        </w:trPr>
        <w:tc>
          <w:tcPr>
            <w:tcW w:type="dxa" w:w="9638"/>
            <w:shd w:val="clear" w:color="auto" w:fill="4338CA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PTA Executive Committee Meeting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7087"/>
      </w:tblGrid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Saturday, 18 April 2026</w:t>
            </w:r>
          </w:p>
        </w:tc>
      </w:tr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10:00 AM – 11:45 AM</w:t>
            </w:r>
          </w:p>
        </w:tc>
      </w:tr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Conference Room, Admin Block</w:t>
            </w:r>
          </w:p>
        </w:tc>
      </w:tr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Dr. Anita Rao, Principal (Chairperson)</w:t>
            </w:r>
          </w:p>
        </w:tc>
      </w:tr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Mrs. Kavita Iyer, PTA Secretary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4338C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4338C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4338C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Dr. Anita Rao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Principal, Chairperson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Sanjay Gupta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PTA President (parent)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Mrs. Kavita Iyer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PTA Secretary (teacher)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Mrs. Farah Khan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Parent representative, Class VIII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Rohan Desai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Teacher representative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Vivek Sharma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Parent representative, Class XI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Apologies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Confirmation of previous minutes</w:t>
      </w:r>
    </w:p>
    <w:p>
      <w:pPr>
        <w:pStyle w:val="ListNumber"/>
      </w:pPr>
      <w:r>
        <w:t>School bus safety</w:t>
      </w:r>
    </w:p>
    <w:p>
      <w:pPr>
        <w:pStyle w:val="ListNumber"/>
      </w:pPr>
      <w:r>
        <w:t>Annual day budget</w:t>
      </w:r>
    </w:p>
    <w:p>
      <w:pPr>
        <w:pStyle w:val="ListNumber"/>
      </w:pPr>
      <w:r>
        <w:t>Canteen menu</w:t>
      </w:r>
    </w:p>
    <w:p>
      <w:pPr>
        <w:pStyle w:val="ListNumber"/>
      </w:pPr>
      <w:r>
        <w:t>Any other business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4338CA"/>
        </w:rPr>
        <w:t>1. Confirmation of previous minutes</w:t>
      </w:r>
    </w:p>
    <w:p>
      <w:pPr>
        <w:spacing w:after="60"/>
        <w:jc w:val="both"/>
      </w:pPr>
      <w:r>
        <w:t>The minutes of the meeting held on 14 February 2026 were read out. No corrections were proposed.</w:t>
      </w:r>
    </w:p>
    <w:p>
      <w:pPr>
        <w:spacing w:after="160"/>
      </w:pPr>
      <w:r>
        <w:rPr>
          <w:b/>
        </w:rPr>
        <w:t xml:space="preserve">Decision: </w:t>
      </w:r>
      <w:r>
        <w:t>Minutes confirmed.</w:t>
      </w:r>
    </w:p>
    <w:p>
      <w:pPr>
        <w:keepNext/>
        <w:spacing w:after="40"/>
      </w:pPr>
      <w:r>
        <w:rPr>
          <w:b/>
          <w:color w:val="4338CA"/>
        </w:rPr>
        <w:t>2. School bus safety</w:t>
      </w:r>
    </w:p>
    <w:p>
      <w:pPr>
        <w:spacing w:after="60"/>
        <w:jc w:val="both"/>
      </w:pPr>
      <w:r>
        <w:t>Parents raised concerns about overcrowding on two routes and the lack of attendants on one bus. The transport in-charge explained that a new bus would join in June.</w:t>
      </w:r>
    </w:p>
    <w:p>
      <w:pPr>
        <w:spacing w:after="160"/>
      </w:pPr>
      <w:r>
        <w:rPr>
          <w:b/>
        </w:rPr>
        <w:t xml:space="preserve">Decision: </w:t>
      </w:r>
      <w:r>
        <w:t>Add a female attendant to Route 4 immediately; review seating on Routes 2 and 4 every month.</w:t>
      </w:r>
    </w:p>
    <w:p>
      <w:pPr>
        <w:keepNext/>
        <w:spacing w:after="40"/>
      </w:pPr>
      <w:r>
        <w:rPr>
          <w:b/>
          <w:color w:val="4338CA"/>
        </w:rPr>
        <w:t>3. Annual day budget</w:t>
      </w:r>
    </w:p>
    <w:p>
      <w:pPr>
        <w:spacing w:after="60"/>
        <w:jc w:val="both"/>
      </w:pPr>
      <w:r>
        <w:t>The proposed budget for the annual day was presented. Members suggested reducing costume expenses by reusing items.</w:t>
      </w:r>
    </w:p>
    <w:p>
      <w:pPr>
        <w:spacing w:after="160"/>
      </w:pPr>
      <w:r>
        <w:rPr>
          <w:b/>
        </w:rPr>
        <w:t xml:space="preserve">Decision: </w:t>
      </w:r>
      <w:r>
        <w:t>Budget approved with a 10% reduction in costume costs.</w:t>
      </w:r>
    </w:p>
    <w:p>
      <w:pPr>
        <w:keepNext/>
        <w:spacing w:after="40"/>
      </w:pPr>
      <w:r>
        <w:rPr>
          <w:b/>
          <w:color w:val="4338CA"/>
        </w:rPr>
        <w:t>4. Canteen menu</w:t>
      </w:r>
    </w:p>
    <w:p>
      <w:pPr>
        <w:spacing w:after="60"/>
        <w:jc w:val="both"/>
      </w:pPr>
      <w:r>
        <w:t>Parents requested healthier options and fewer fried items.</w:t>
      </w:r>
    </w:p>
    <w:p>
      <w:pPr>
        <w:spacing w:after="160"/>
      </w:pPr>
      <w:r>
        <w:rPr>
          <w:b/>
        </w:rPr>
        <w:t xml:space="preserve">Decision: </w:t>
      </w:r>
      <w:r>
        <w:t>Canteen committee to propose a revised menu with one fruit option daily.</w:t>
      </w:r>
    </w:p>
    <w:p>
      <w:pPr>
        <w:keepNext/>
        <w:spacing w:after="40"/>
      </w:pPr>
      <w:r>
        <w:rPr>
          <w:b/>
          <w:color w:val="4338CA"/>
        </w:rPr>
        <w:t>5. Any other business</w:t>
      </w:r>
    </w:p>
    <w:p>
      <w:pPr>
        <w:spacing w:after="60"/>
        <w:jc w:val="both"/>
      </w:pPr>
      <w:r>
        <w:t>A parent suggested a career guidance session for Classes X–XII.</w:t>
      </w:r>
    </w:p>
    <w:p>
      <w:pPr>
        <w:spacing w:after="160"/>
      </w:pPr>
      <w:r>
        <w:rPr>
          <w:b/>
        </w:rPr>
        <w:t xml:space="preserve">Decision: </w:t>
      </w:r>
      <w:r>
        <w:t>Organise a career guidance evening in July.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4439"/>
        <w:gridCol w:w="1902"/>
        <w:gridCol w:w="1521"/>
        <w:gridCol w:w="1268"/>
      </w:tblGrid>
      <w:tr>
        <w:trPr>
          <w:tblHeader/>
        </w:trPr>
        <w:tc>
          <w:tcPr>
            <w:tcW w:type="dxa" w:w="507"/>
            <w:vAlign w:val="center"/>
            <w:shd w:val="clear" w:color="auto" w:fill="4338C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438"/>
            <w:vAlign w:val="center"/>
            <w:shd w:val="clear" w:color="auto" w:fill="4338C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902"/>
            <w:vAlign w:val="center"/>
            <w:shd w:val="clear" w:color="auto" w:fill="4338C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522"/>
            <w:vAlign w:val="center"/>
            <w:shd w:val="clear" w:color="auto" w:fill="4338C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Due date</w:t>
            </w:r>
          </w:p>
        </w:tc>
        <w:tc>
          <w:tcPr>
            <w:tcW w:type="dxa" w:w="1268"/>
            <w:vAlign w:val="center"/>
            <w:shd w:val="clear" w:color="auto" w:fill="4338C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Appoint attendant for Route 4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Transport in-charge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25 Apr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438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Revised canteen menu proposal</w:t>
            </w:r>
          </w:p>
        </w:tc>
        <w:tc>
          <w:tcPr>
            <w:tcW w:type="dxa" w:w="190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Canteen committee</w:t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10 May 2026</w:t>
            </w:r>
          </w:p>
        </w:tc>
        <w:tc>
          <w:tcPr>
            <w:tcW w:type="dxa" w:w="1268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Plan career guidance evening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Rohan Desai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15 Jun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438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Circulate minutes to parents</w:t>
            </w:r>
          </w:p>
        </w:tc>
        <w:tc>
          <w:tcPr>
            <w:tcW w:type="dxa" w:w="190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PTA Secretary</w:t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21 Apr 2026</w:t>
            </w:r>
          </w:p>
        </w:tc>
        <w:tc>
          <w:tcPr>
            <w:tcW w:type="dxa" w:w="1268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The next meeting will be held on Saturday, 20 June 2026 at 10:00 AM in the Conference Room.</w:t>
      </w:r>
    </w:p>
    <w:p>
      <w:r>
        <w:rPr>
          <w:i/>
          <w:color w:val="74777A"/>
        </w:rPr>
        <w:t>The meeting ended at 11:45 AM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Dr. Anita Rao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Chairperson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Mrs. Kavita Iyer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777A"/>
        <w:sz w:val="16"/>
      </w:rPr>
      <w:t xml:space="preserve">Sunrise Public School · PTA Executive Committee Meeting · 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Poppins" w:hAnsi="Poppins" w:cs="Poppins" w:eastAsia="Poppins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F23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