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F2328"/>
          <w:sz w:val="28"/>
          <w:spacing w:val="20"/>
        </w:rPr>
        <w:t>Greenvalley University, Dehradun</w:t>
      </w:r>
    </w:p>
    <w:p>
      <w:pPr>
        <w:jc w:val="center"/>
      </w:pPr>
      <w:r>
        <w:rPr>
          <w:b w:val="0"/>
          <w:i w:val="0"/>
          <w:color w:val="74777A"/>
          <w:sz w:val="22"/>
        </w:rPr>
        <w:t>Department of Computer Science</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0F172A"/>
          <w:left w:val="thinThickThinMediumGap" w:sz="24" w:space="0" w:color="0F172A"/>
          <w:bottom w:val="thinThickThinMediumGap" w:sz="24" w:space="0" w:color="0F172A"/>
          <w:right w:val="thinThickThinMediumGap" w:sz="24" w:space="0" w:color="0F172A"/>
        </w:tblBorders>
      </w:tblPr>
      <w:tblGrid>
        <w:gridCol w:w="1462"/>
      </w:tblGrid>
      <w:tr>
        <w:trPr>
          <w:trHeight w:val="1463" w:hRule="exact"/>
        </w:trPr>
        <w:tc>
          <w:tcPr>
            <w:tcW w:type="dxa" w:w="1463"/>
            <w:shd w:val="clear" w:color="auto" w:fill="E7E8E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0F172A"/>
                <w:left w:val="single" w:sz="8" w:space="0" w:color="0F172A"/>
                <w:bottom w:val="single" w:sz="8" w:space="0" w:color="0F172A"/>
                <w:right w:val="single" w:sz="8" w:space="0" w:color="0F172A"/>
              </w:tblBorders>
            </w:tblPr>
            <w:tblGrid>
              <w:gridCol w:w="884"/>
            </w:tblGrid>
            <w:tr>
              <w:trPr>
                <w:trHeight w:val="884" w:hRule="exact"/>
              </w:trPr>
              <w:tc>
                <w:tcPr>
                  <w:tcW w:type="dxa" w:w="884"/>
                  <w:shd w:val="clear" w:color="auto" w:fill="CACCD0"/>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0F172A"/>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74777A"/>
          <w:sz w:val="24"/>
        </w:rPr>
        <w:t>A Project Report on</w:t>
      </w:r>
    </w:p>
    <w:p>
      <w:pPr>
        <w:pStyle w:val="Title"/>
        <w:jc w:val="center"/>
      </w:pPr>
      <w:r>
        <w:rPr>
          <w:color w:val="0F172A"/>
        </w:rPr>
        <w:t>Hospital Appointment Booking System</w:t>
      </w:r>
    </w:p>
    <w:p>
      <w:pPr>
        <w:jc w:val="center"/>
      </w:pPr>
      <w:r>
        <w:rPr>
          <w:b w:val="0"/>
          <w:i w:val="0"/>
          <w:color w:val="1F2328"/>
          <w:sz w:val="24"/>
        </w:rPr>
        <w:t>Online OPD booking with token tracking</w:t>
      </w:r>
    </w:p>
    <w:p>
      <w:pPr>
        <w:spacing w:after="360"/>
        <w:jc w:val="center"/>
      </w:pPr>
      <w:r>
        <w:rPr>
          <w:b w:val="0"/>
          <w:i w:val="0"/>
          <w:color w:val="74777A"/>
          <w:sz w:val="21"/>
        </w:rPr>
        <w:t>Submitted in partial fulfilment of the requirements for the degree of Bachelor of Technology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FD0"/>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74777A"/>
                <w:sz w:val="16"/>
              </w:rPr>
              <w:t>SUBMITTED BY</w:t>
            </w:r>
          </w:p>
        </w:tc>
        <w:tc>
          <w:tcPr>
            <w:tcW w:type="dxa" w:w="3137"/>
          </w:tcPr>
          <w:p>
            <w:pPr>
              <w:spacing w:after="0"/>
              <w:jc w:val="center"/>
            </w:pPr>
            <w:r>
              <w:rPr>
                <w:b/>
                <w:color w:val="74777A"/>
                <w:sz w:val="16"/>
              </w:rPr>
              <w:t>UNDER THE GUIDANCE OF</w:t>
            </w:r>
          </w:p>
        </w:tc>
        <w:tc>
          <w:tcPr>
            <w:tcW w:type="dxa" w:w="3137"/>
          </w:tcPr>
          <w:p>
            <w:pPr>
              <w:spacing w:after="0"/>
              <w:jc w:val="center"/>
            </w:pPr>
            <w:r>
              <w:rPr>
                <w:b/>
                <w:color w:val="74777A"/>
                <w:sz w:val="16"/>
              </w:rPr>
              <w:t>DEPARTMENT</w:t>
            </w:r>
          </w:p>
        </w:tc>
      </w:tr>
      <w:tr>
        <w:tc>
          <w:tcPr>
            <w:tcW w:type="dxa" w:w="3137"/>
          </w:tcPr>
          <w:p>
            <w:pPr>
              <w:spacing w:after="0"/>
              <w:jc w:val="center"/>
            </w:pPr>
            <w:r>
              <w:rPr>
                <w:color w:val="1F2328"/>
                <w:sz w:val="21"/>
              </w:rPr>
              <w:t>Kabir Verma (21EC022)</w:t>
              <w:br/>
              <w:t>Ananya Iyer (21IT031)</w:t>
            </w:r>
          </w:p>
        </w:tc>
        <w:tc>
          <w:tcPr>
            <w:tcW w:type="dxa" w:w="3137"/>
          </w:tcPr>
          <w:p>
            <w:pPr>
              <w:spacing w:after="0"/>
              <w:jc w:val="center"/>
            </w:pPr>
            <w:r>
              <w:rPr>
                <w:color w:val="1F2328"/>
                <w:sz w:val="21"/>
              </w:rPr>
              <w:t>Dr. M. Fernandes</w:t>
            </w:r>
          </w:p>
        </w:tc>
        <w:tc>
          <w:tcPr>
            <w:tcW w:type="dxa" w:w="3137"/>
          </w:tcPr>
          <w:p>
            <w:pPr>
              <w:spacing w:after="0"/>
              <w:jc w:val="center"/>
            </w:pPr>
            <w:r>
              <w:rPr>
                <w:color w:val="1F2328"/>
                <w:sz w:val="21"/>
              </w:rPr>
              <w:t>Computer Science</w:t>
            </w:r>
          </w:p>
        </w:tc>
      </w:tr>
    </w:tbl>
    <w:p>
      <w:pPr>
        <w:spacing w:before="320"/>
        <w:jc w:val="center"/>
      </w:pPr>
      <w:r>
        <w:rPr>
          <w:b/>
          <w:i w:val="0"/>
          <w:color w:val="1F2328"/>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0F172A"/>
          <w:left w:val="thinThickSmallGap" w:sz="18" w:space="0" w:color="0F172A"/>
          <w:bottom w:val="thinThickSmallGap" w:sz="18" w:space="0" w:color="0F172A"/>
          <w:right w:val="thinThickSmallGap" w:sz="18" w:space="0" w:color="0F172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PT Serif" w:hAnsi="PT Serif" w:cs="PT Serif" w:eastAsia="PT Serif"/>
                <w:b/>
                <w:color w:val="0F172A"/>
                <w:sz w:val="44"/>
              </w:rPr>
              <w:t>CERTIFICATE</w:t>
            </w:r>
          </w:p>
          <w:p>
            <w:pPr>
              <w:spacing w:after="240" w:line="360" w:lineRule="auto"/>
              <w:jc w:val="both"/>
            </w:pPr>
            <w:r>
              <w:t>This is to certify that the project report entitled “Hospital Appointment Booking System” is a bonafide record of the work carried out by Kabir Verma (21EC022), Ananya Iyer (21IT031) in partial fulfilment of the requirements for the award of the degree of Bachelor of Technology in Computer Science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M. Fernandes</w:t>
                    <w:br/>
                  </w:r>
                  <w:r>
                    <w:rPr>
                      <w:color w:val="74777A"/>
                    </w:rPr>
                    <w:t>Project Guide</w:t>
                  </w:r>
                </w:p>
              </w:tc>
              <w:tc>
                <w:tcPr>
                  <w:tcW w:type="dxa" w:w="3137"/>
                </w:tcPr>
                <w:p>
                  <w:pPr>
                    <w:jc w:val="center"/>
                  </w:pPr>
                  <w:r>
                    <w:rPr>
                      <w:b/>
                    </w:rPr>
                    <w:t>Dr. K. Bhatt</w:t>
                    <w:br/>
                  </w:r>
                  <w:r>
                    <w:rPr>
                      <w:color w:val="74777A"/>
                    </w:rPr>
                    <w:t>Head of Department</w:t>
                  </w:r>
                </w:p>
              </w:tc>
              <w:tc>
                <w:tcPr>
                  <w:tcW w:type="dxa" w:w="3137"/>
                </w:tcPr>
                <w:p>
                  <w:pPr>
                    <w:jc w:val="center"/>
                  </w:pPr>
                  <w:r>
                    <w:rPr>
                      <w:b/>
                    </w:rPr>
                    <w:t>External Examiner</w:t>
                    <w:br/>
                  </w:r>
                  <w:r>
                    <w:rPr>
                      <w:color w:val="74777A"/>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“Hospital Appointment Booking System” submitted to the Department of Computer Science, Greenvalley University,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Kabir Verma · Ananya Iyer</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K. Bhatt, Head of the Department of Computer Science,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Outpatient appointment booking is still handled manually in most places — slow, error-prone and hard to track. Hospital Appointment Booking System addresses this gap. Current methods are manual, slow and hard to scale. Affordable technology now makes automation practical. The system is organised into 4 stages — input, process, store, output — and is built with React, Spring Boot, PostgreSQL. In our test setup it achieved 60% shorter waiting time. This report presents the problem, a review of existing approaches, the requirements, the design and implementation, the testing carried out and the results obtained.</w:t>
      </w:r>
    </w:p>
    <w:p>
      <w:r>
        <w:rPr>
          <w:i/>
          <w:color w:val="74777A"/>
        </w:rPr>
        <w:t>Keywords: React, Spring Boot, PostgreSQL, Twilio-style SMS</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8</w:t>
      </w:r>
    </w:p>
    <w:p>
      <w:pPr>
        <w:pStyle w:val="TOC1"/>
      </w:pPr>
      <w:r>
        <w:t>02  Literature Review</w:t>
      </w:r>
      <w:r>
        <w:tab/>
        <w:t>9</w:t>
      </w:r>
    </w:p>
    <w:p>
      <w:pPr>
        <w:pStyle w:val="TOC2"/>
      </w:pPr>
      <w:r>
        <w:t>2.1  Existing Work</w:t>
      </w:r>
      <w:r>
        <w:tab/>
        <w:t>9</w:t>
      </w:r>
    </w:p>
    <w:p>
      <w:pPr>
        <w:pStyle w:val="TOC2"/>
      </w:pPr>
      <w:r>
        <w:t>2.2  Research Gap</w:t>
      </w:r>
      <w:r>
        <w:tab/>
        <w:t>9</w:t>
      </w:r>
    </w:p>
    <w:p>
      <w:pPr>
        <w:pStyle w:val="TOC1"/>
      </w:pPr>
      <w:r>
        <w:t>03  System Design</w:t>
      </w:r>
      <w:r>
        <w:tab/>
        <w:t>10</w:t>
      </w:r>
    </w:p>
    <w:p>
      <w:pPr>
        <w:pStyle w:val="TOC2"/>
      </w:pPr>
      <w:r>
        <w:t>3.1  Proposed System</w:t>
      </w:r>
      <w:r>
        <w:tab/>
        <w:t>10</w:t>
      </w:r>
    </w:p>
    <w:p>
      <w:pPr>
        <w:pStyle w:val="TOC2"/>
      </w:pPr>
      <w:r>
        <w:t>3.2  System Architecture</w:t>
      </w:r>
      <w:r>
        <w:tab/>
        <w:t>10</w:t>
      </w:r>
    </w:p>
    <w:p>
      <w:pPr>
        <w:pStyle w:val="TOC2"/>
      </w:pPr>
      <w:r>
        <w:t>3.3  Technology Stack</w:t>
      </w:r>
      <w:r>
        <w:tab/>
        <w:t>11</w:t>
      </w:r>
    </w:p>
    <w:p>
      <w:pPr>
        <w:pStyle w:val="TOC1"/>
      </w:pPr>
      <w:r>
        <w:t>04  Implementation</w:t>
      </w:r>
      <w:r>
        <w:tab/>
        <w:t>12</w:t>
      </w:r>
    </w:p>
    <w:p>
      <w:pPr>
        <w:pStyle w:val="TOC2"/>
      </w:pPr>
      <w:r>
        <w:t>4.1  Methodology</w:t>
      </w:r>
      <w:r>
        <w:tab/>
        <w:t>12</w:t>
      </w:r>
    </w:p>
    <w:p>
      <w:pPr>
        <w:pStyle w:val="TOC2"/>
      </w:pPr>
      <w:r>
        <w:t>4.2  Project Timeline</w:t>
      </w:r>
      <w:r>
        <w:tab/>
        <w:t>12</w:t>
      </w:r>
    </w:p>
    <w:p>
      <w:pPr>
        <w:pStyle w:val="TOC2"/>
      </w:pPr>
      <w:r>
        <w:t>4.3  Module Description</w:t>
      </w:r>
      <w:r>
        <w:tab/>
        <w:t>12</w:t>
      </w:r>
    </w:p>
    <w:p>
      <w:pPr>
        <w:pStyle w:val="TOC1"/>
      </w:pPr>
      <w:r>
        <w:t>05  Testing and Results</w:t>
      </w:r>
      <w:r>
        <w:tab/>
        <w:t>14</w:t>
      </w:r>
    </w:p>
    <w:p>
      <w:pPr>
        <w:pStyle w:val="TOC2"/>
      </w:pPr>
      <w:r>
        <w:t>5.1  Testing Strategy</w:t>
      </w:r>
      <w:r>
        <w:tab/>
        <w:t>14</w:t>
      </w:r>
    </w:p>
    <w:p>
      <w:pPr>
        <w:pStyle w:val="TOC2"/>
      </w:pPr>
      <w:r>
        <w:t>5.2  Test Cases</w:t>
      </w:r>
      <w:r>
        <w:tab/>
        <w:t>14</w:t>
      </w:r>
    </w:p>
    <w:p>
      <w:pPr>
        <w:pStyle w:val="TOC2"/>
      </w:pPr>
      <w:r>
        <w:t>5.3  Results</w:t>
      </w:r>
      <w:r>
        <w:tab/>
        <w:t>14</w:t>
      </w:r>
    </w:p>
    <w:p>
      <w:pPr>
        <w:pStyle w:val="TOC1"/>
      </w:pPr>
      <w:r>
        <w:t>06  Conclusion and Future Scope</w:t>
      </w:r>
      <w:r>
        <w:tab/>
        <w:t>16</w:t>
      </w:r>
    </w:p>
    <w:p>
      <w:pPr>
        <w:pStyle w:val="TOC2"/>
      </w:pPr>
      <w:r>
        <w:t>6.1  Conclusion</w:t>
      </w:r>
      <w:r>
        <w:tab/>
        <w:t>16</w:t>
      </w:r>
    </w:p>
    <w:p>
      <w:pPr>
        <w:pStyle w:val="TOC2"/>
      </w:pPr>
      <w:r>
        <w:t>6.2  Future Scope</w:t>
      </w:r>
      <w:r>
        <w:tab/>
        <w:t>16</w:t>
      </w:r>
    </w:p>
    <w:p>
      <w:pPr>
        <w:pStyle w:val="TOC1"/>
      </w:pPr>
      <w:r>
        <w:t>07  References</w:t>
      </w:r>
      <w:r>
        <w:tab/>
        <w:t>17</w:t>
      </w:r>
    </w:p>
    <w:p>
      <w:pPr>
        <w:spacing w:after="0"/>
      </w:pPr>
      <w:r>
        <w:fldChar w:fldCharType="end"/>
      </w:r>
    </w:p>
    <w:p>
      <w:pPr>
        <w:pStyle w:val="Heading1"/>
      </w:pPr>
      <w:r>
        <w:t>01  Introduction</w:t>
      </w:r>
    </w:p>
    <w:p>
      <w:pPr>
        <w:pStyle w:val="Heading2"/>
      </w:pPr>
      <w:r>
        <w:t>1.1  Background</w:t>
      </w:r>
    </w:p>
    <w:p>
      <w:pPr>
        <w:jc w:val="both"/>
      </w:pPr>
      <w:r>
        <w:t>Hospital Appointment Booking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Outpatient appointment booking is still handled manually in most places — slow, error-prone and hard to track. The key problems identified during our preliminary study are:</w:t>
      </w:r>
    </w:p>
    <w:p>
      <w:pPr>
        <w:pStyle w:val="ListBullet"/>
      </w:pPr>
      <w:r>
        <w:t>Manual work — Outpatient appointment booking takes hours of repetitive effort.</w:t>
      </w:r>
    </w:p>
    <w:p>
      <w:pPr>
        <w:pStyle w:val="ListBullet"/>
      </w:pPr>
      <w:r>
        <w:t>Errors — Mistakes creep in and are hard to trace.</w:t>
      </w:r>
    </w:p>
    <w:p>
      <w:pPr>
        <w:pStyle w:val="ListBullet"/>
      </w:pPr>
      <w:r>
        <w:t>No insight — Patients and hospital staff lack data to make decisions.</w:t>
      </w:r>
    </w:p>
    <w:p>
      <w:pPr>
        <w:pStyle w:val="Heading2"/>
      </w:pPr>
      <w:r>
        <w:t>1.4  Objectives</w:t>
      </w:r>
    </w:p>
    <w:p>
      <w:r>
        <w:t>The project was planned around the following objectives:</w:t>
      </w:r>
    </w:p>
    <w:p>
      <w:pPr>
        <w:pStyle w:val="ListNumber"/>
      </w:pPr>
      <w:r>
        <w:t>Automate the core steps of outpatient appointment booking</w:t>
      </w:r>
    </w:p>
    <w:p>
      <w:pPr>
        <w:pStyle w:val="ListNumber"/>
      </w:pPr>
      <w:r>
        <w:t>Give patients and hospital staff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0B1120"/>
          </w:tcPr>
          <w:p>
            <w:pPr>
              <w:spacing w:after="0"/>
            </w:pPr>
            <w:r/>
            <w:r>
              <w:rPr>
                <w:b/>
                <w:color w:val="FFFFFF"/>
                <w:sz w:val="19"/>
              </w:rPr>
              <w:t>Study / system</w:t>
            </w:r>
          </w:p>
        </w:tc>
        <w:tc>
          <w:tcPr>
            <w:tcW w:type="dxa" w:w="3486"/>
            <w:vAlign w:val="center"/>
            <w:shd w:val="clear" w:color="auto" w:fill="0B1120"/>
          </w:tcPr>
          <w:p>
            <w:pPr>
              <w:spacing w:after="0"/>
            </w:pPr>
            <w:r/>
            <w:r>
              <w:rPr>
                <w:b/>
                <w:color w:val="FFFFFF"/>
                <w:sz w:val="19"/>
              </w:rPr>
              <w:t>Approach</w:t>
            </w:r>
          </w:p>
        </w:tc>
        <w:tc>
          <w:tcPr>
            <w:tcW w:type="dxa" w:w="3486"/>
            <w:vAlign w:val="center"/>
            <w:shd w:val="clear" w:color="auto" w:fill="0B1120"/>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E7E8EA"/>
          </w:tcPr>
          <w:p>
            <w:pPr>
              <w:spacing w:after="0"/>
            </w:pPr>
            <w:r/>
            <w:r>
              <w:rPr>
                <w:sz w:val="19"/>
              </w:rPr>
              <w:t>Study B</w:t>
            </w:r>
          </w:p>
        </w:tc>
        <w:tc>
          <w:tcPr>
            <w:tcW w:type="dxa" w:w="3486"/>
            <w:vAlign w:val="center"/>
            <w:shd w:val="clear" w:color="auto" w:fill="E7E8EA"/>
          </w:tcPr>
          <w:p>
            <w:pPr>
              <w:spacing w:after="0"/>
            </w:pPr>
            <w:r/>
            <w:r>
              <w:rPr>
                <w:sz w:val="19"/>
              </w:rPr>
              <w:t>Mobile data collection</w:t>
            </w:r>
          </w:p>
        </w:tc>
        <w:tc>
          <w:tcPr>
            <w:tcW w:type="dxa" w:w="3486"/>
            <w:vAlign w:val="center"/>
            <w:shd w:val="clear" w:color="auto" w:fill="E7E8EA"/>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B1120"/>
          </w:tcPr>
          <w:p>
            <w:pPr>
              <w:spacing w:after="0"/>
            </w:pPr>
            <w:r/>
            <w:r>
              <w:rPr>
                <w:b/>
                <w:color w:val="FFFFFF"/>
                <w:sz w:val="19"/>
              </w:rPr>
              <w:t>Existing system</w:t>
            </w:r>
          </w:p>
        </w:tc>
        <w:tc>
          <w:tcPr>
            <w:tcW w:type="dxa" w:w="4706"/>
            <w:vAlign w:val="center"/>
            <w:shd w:val="clear" w:color="auto" w:fill="0B1120"/>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E7E8EA"/>
          </w:tcPr>
          <w:p>
            <w:pPr>
              <w:spacing w:after="0"/>
            </w:pPr>
            <w:r/>
            <w:r>
              <w:rPr>
                <w:sz w:val="19"/>
              </w:rPr>
              <w:t>Slow turnaround</w:t>
            </w:r>
          </w:p>
        </w:tc>
        <w:tc>
          <w:tcPr>
            <w:tcW w:type="dxa" w:w="4706"/>
            <w:vAlign w:val="center"/>
            <w:shd w:val="clear" w:color="auto" w:fill="E7E8EA"/>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E8EA"/>
            <w:tcBorders>
              <w:left w:val="single" w:sz="36" w:space="0" w:color="0F172A"/>
            </w:tcBorders>
          </w:tcPr>
          <w:p>
            <w:pPr>
              <w:spacing w:after="60"/>
            </w:pPr>
            <w:r>
              <w:rPr>
                <w:b/>
                <w:color w:val="0F172A"/>
              </w:rPr>
              <w:t>Gap addressed</w:t>
            </w:r>
          </w:p>
          <w:p>
            <w:pPr>
              <w:spacing w:after="0"/>
            </w:pPr>
            <w:r>
              <w:t>No low-cost option combines automated workflow with real-time dashboard. Hospital Appointment Booking System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hospital appointment booking system simple to maintain and extend.</w:t>
      </w:r>
    </w:p>
    <w:tbl>
      <w:tblPr>
        <w:tblLayout w:type="fixed"/>
        <w:tblLook w:firstColumn="1" w:firstRow="1" w:lastColumn="0" w:lastRow="0" w:noHBand="0" w:noVBand="1" w:val="04A0"/>
        <w:tblW w:w="9412"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9412"/>
      </w:tblGrid>
      <w:tr>
        <w:trPr>
          <w:trHeight w:val="3685" w:hRule="exact"/>
        </w:trPr>
        <w:tc>
          <w:tcPr>
            <w:tcW w:type="dxa" w:w="9411"/>
            <w:shd w:val="clear" w:color="auto" w:fill="E7E8EA"/>
            <w:vAlign w:val="center"/>
          </w:tcPr>
          <w:p>
            <w:pPr>
              <w:jc w:val="center"/>
            </w:pPr>
            <w:r>
              <w:rPr>
                <w:color w:val="74777A"/>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0B1120"/>
          </w:tcPr>
          <w:p>
            <w:pPr>
              <w:spacing w:after="0"/>
            </w:pPr>
            <w:r/>
            <w:r>
              <w:rPr>
                <w:b/>
                <w:color w:val="FFFFFF"/>
                <w:sz w:val="19"/>
              </w:rPr>
              <w:t>Stage</w:t>
            </w:r>
          </w:p>
        </w:tc>
        <w:tc>
          <w:tcPr>
            <w:tcW w:type="dxa" w:w="7394"/>
            <w:vAlign w:val="center"/>
            <w:shd w:val="clear" w:color="auto" w:fill="0B1120"/>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E7E8EA"/>
          </w:tcPr>
          <w:p>
            <w:pPr>
              <w:spacing w:after="0"/>
            </w:pPr>
            <w:r/>
            <w:r>
              <w:rPr>
                <w:sz w:val="19"/>
              </w:rPr>
              <w:t>Process</w:t>
            </w:r>
          </w:p>
        </w:tc>
        <w:tc>
          <w:tcPr>
            <w:tcW w:type="dxa" w:w="7394"/>
            <w:vAlign w:val="center"/>
            <w:shd w:val="clear" w:color="auto" w:fill="E7E8EA"/>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E7E8EA"/>
          </w:tcPr>
          <w:p>
            <w:pPr>
              <w:spacing w:after="0"/>
            </w:pPr>
            <w:r/>
            <w:r>
              <w:rPr>
                <w:sz w:val="19"/>
              </w:rPr>
              <w:t>Output</w:t>
            </w:r>
          </w:p>
        </w:tc>
        <w:tc>
          <w:tcPr>
            <w:tcW w:type="dxa" w:w="7394"/>
            <w:vAlign w:val="center"/>
            <w:shd w:val="clear" w:color="auto" w:fill="E7E8EA"/>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B1120"/>
          </w:tcPr>
          <w:p>
            <w:pPr>
              <w:spacing w:after="0"/>
            </w:pPr>
            <w:r/>
            <w:r>
              <w:rPr>
                <w:b/>
                <w:color w:val="FFFFFF"/>
                <w:sz w:val="19"/>
              </w:rPr>
              <w:t>Component</w:t>
            </w:r>
          </w:p>
        </w:tc>
        <w:tc>
          <w:tcPr>
            <w:tcW w:type="dxa" w:w="7058"/>
            <w:vAlign w:val="center"/>
            <w:shd w:val="clear" w:color="auto" w:fill="0B1120"/>
          </w:tcPr>
          <w:p>
            <w:pPr>
              <w:spacing w:after="0"/>
            </w:pPr>
            <w:r/>
            <w:r>
              <w:rPr>
                <w:b/>
                <w:color w:val="FFFFFF"/>
                <w:sz w:val="19"/>
              </w:rPr>
              <w:t>Purpose</w:t>
            </w:r>
          </w:p>
        </w:tc>
      </w:tr>
      <w:tr>
        <w:tc>
          <w:tcPr>
            <w:tcW w:type="dxa" w:w="2353"/>
            <w:vAlign w:val="center"/>
          </w:tcPr>
          <w:p>
            <w:pPr>
              <w:spacing w:after="0"/>
            </w:pPr>
            <w:r/>
            <w:r>
              <w:rPr>
                <w:sz w:val="19"/>
              </w:rPr>
              <w:t>React</w:t>
            </w:r>
          </w:p>
        </w:tc>
        <w:tc>
          <w:tcPr>
            <w:tcW w:type="dxa" w:w="7058"/>
            <w:vAlign w:val="center"/>
          </w:tcPr>
          <w:p>
            <w:pPr>
              <w:spacing w:after="0"/>
            </w:pPr>
            <w:r/>
            <w:r>
              <w:rPr>
                <w:sz w:val="19"/>
              </w:rPr>
              <w:t>Patient and staff web app</w:t>
            </w:r>
          </w:p>
        </w:tc>
      </w:tr>
      <w:tr>
        <w:tc>
          <w:tcPr>
            <w:tcW w:type="dxa" w:w="2353"/>
            <w:vAlign w:val="center"/>
            <w:shd w:val="clear" w:color="auto" w:fill="E7E8EA"/>
          </w:tcPr>
          <w:p>
            <w:pPr>
              <w:spacing w:after="0"/>
            </w:pPr>
            <w:r/>
            <w:r>
              <w:rPr>
                <w:sz w:val="19"/>
              </w:rPr>
              <w:t>Spring Boot</w:t>
            </w:r>
          </w:p>
        </w:tc>
        <w:tc>
          <w:tcPr>
            <w:tcW w:type="dxa" w:w="7058"/>
            <w:vAlign w:val="center"/>
            <w:shd w:val="clear" w:color="auto" w:fill="E7E8EA"/>
          </w:tcPr>
          <w:p>
            <w:pPr>
              <w:spacing w:after="0"/>
            </w:pPr>
            <w:r/>
            <w:r>
              <w:rPr>
                <w:sz w:val="19"/>
              </w:rPr>
              <w:t>Booking APIs</w:t>
            </w:r>
          </w:p>
        </w:tc>
      </w:tr>
      <w:tr>
        <w:tc>
          <w:tcPr>
            <w:tcW w:type="dxa" w:w="2353"/>
            <w:vAlign w:val="center"/>
          </w:tcPr>
          <w:p>
            <w:pPr>
              <w:spacing w:after="0"/>
            </w:pPr>
            <w:r/>
            <w:r>
              <w:rPr>
                <w:sz w:val="19"/>
              </w:rPr>
              <w:t>PostgreSQL</w:t>
            </w:r>
          </w:p>
        </w:tc>
        <w:tc>
          <w:tcPr>
            <w:tcW w:type="dxa" w:w="7058"/>
            <w:vAlign w:val="center"/>
          </w:tcPr>
          <w:p>
            <w:pPr>
              <w:spacing w:after="0"/>
            </w:pPr>
            <w:r/>
            <w:r>
              <w:rPr>
                <w:sz w:val="19"/>
              </w:rPr>
              <w:t>Appointments and doctors</w:t>
            </w:r>
          </w:p>
        </w:tc>
      </w:tr>
      <w:tr>
        <w:tc>
          <w:tcPr>
            <w:tcW w:type="dxa" w:w="2353"/>
            <w:vAlign w:val="center"/>
            <w:shd w:val="clear" w:color="auto" w:fill="E7E8EA"/>
          </w:tcPr>
          <w:p>
            <w:pPr>
              <w:spacing w:after="0"/>
            </w:pPr>
            <w:r/>
            <w:r>
              <w:rPr>
                <w:sz w:val="19"/>
              </w:rPr>
              <w:t>Twilio-style SMS</w:t>
            </w:r>
          </w:p>
        </w:tc>
        <w:tc>
          <w:tcPr>
            <w:tcW w:type="dxa" w:w="7058"/>
            <w:vAlign w:val="center"/>
            <w:shd w:val="clear" w:color="auto" w:fill="E7E8EA"/>
          </w:tcPr>
          <w:p>
            <w:pPr>
              <w:spacing w:after="0"/>
            </w:pPr>
            <w:r/>
            <w:r>
              <w:rPr>
                <w:sz w:val="19"/>
              </w:rPr>
              <w:t>Token alerts (any SMS gateway)</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0B1120"/>
          </w:tcPr>
          <w:p>
            <w:pPr>
              <w:spacing w:after="0"/>
            </w:pPr>
            <w:r/>
            <w:r>
              <w:rPr>
                <w:b/>
                <w:color w:val="FFFFFF"/>
                <w:sz w:val="19"/>
              </w:rPr>
              <w:t>Phase</w:t>
            </w:r>
          </w:p>
        </w:tc>
        <w:tc>
          <w:tcPr>
            <w:tcW w:type="dxa" w:w="1681"/>
            <w:vAlign w:val="center"/>
            <w:shd w:val="clear" w:color="auto" w:fill="0B1120"/>
          </w:tcPr>
          <w:p>
            <w:pPr>
              <w:spacing w:after="0"/>
            </w:pPr>
            <w:r/>
            <w:r>
              <w:rPr>
                <w:b/>
                <w:color w:val="FFFFFF"/>
                <w:sz w:val="19"/>
              </w:rPr>
              <w:t>Month</w:t>
            </w:r>
          </w:p>
        </w:tc>
        <w:tc>
          <w:tcPr>
            <w:tcW w:type="dxa" w:w="5378"/>
            <w:vAlign w:val="center"/>
            <w:shd w:val="clear" w:color="auto" w:fill="0B1120"/>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E7E8EA"/>
          </w:tcPr>
          <w:p>
            <w:pPr>
              <w:spacing w:after="0"/>
            </w:pPr>
            <w:r/>
            <w:r>
              <w:rPr>
                <w:sz w:val="19"/>
              </w:rPr>
              <w:t>Design</w:t>
            </w:r>
          </w:p>
        </w:tc>
        <w:tc>
          <w:tcPr>
            <w:tcW w:type="dxa" w:w="1681"/>
            <w:vAlign w:val="center"/>
            <w:shd w:val="clear" w:color="auto" w:fill="E7E8EA"/>
          </w:tcPr>
          <w:p>
            <w:pPr>
              <w:spacing w:after="0"/>
            </w:pPr>
            <w:r/>
            <w:r>
              <w:rPr>
                <w:sz w:val="19"/>
              </w:rPr>
              <w:t>August</w:t>
            </w:r>
          </w:p>
        </w:tc>
        <w:tc>
          <w:tcPr>
            <w:tcW w:type="dxa" w:w="5378"/>
            <w:vAlign w:val="center"/>
            <w:shd w:val="clear" w:color="auto" w:fill="E7E8EA"/>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E7E8EA"/>
          </w:tcPr>
          <w:p>
            <w:pPr>
              <w:spacing w:after="0"/>
            </w:pPr>
            <w:r/>
            <w:r>
              <w:rPr>
                <w:sz w:val="19"/>
              </w:rPr>
              <w:t>Testing</w:t>
            </w:r>
          </w:p>
        </w:tc>
        <w:tc>
          <w:tcPr>
            <w:tcW w:type="dxa" w:w="1681"/>
            <w:vAlign w:val="center"/>
            <w:shd w:val="clear" w:color="auto" w:fill="E7E8EA"/>
          </w:tcPr>
          <w:p>
            <w:pPr>
              <w:spacing w:after="0"/>
            </w:pPr>
            <w:r/>
            <w:r>
              <w:rPr>
                <w:sz w:val="19"/>
              </w:rPr>
              <w:t>November</w:t>
            </w:r>
          </w:p>
        </w:tc>
        <w:tc>
          <w:tcPr>
            <w:tcW w:type="dxa" w:w="5378"/>
            <w:vAlign w:val="center"/>
            <w:shd w:val="clear" w:color="auto" w:fill="E7E8EA"/>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0B1120"/>
          </w:tcPr>
          <w:p>
            <w:pPr>
              <w:spacing w:after="0"/>
            </w:pPr>
            <w:r/>
            <w:r>
              <w:rPr>
                <w:b/>
                <w:color w:val="FFFFFF"/>
                <w:sz w:val="19"/>
              </w:rPr>
              <w:t>ID</w:t>
            </w:r>
          </w:p>
        </w:tc>
        <w:tc>
          <w:tcPr>
            <w:tcW w:type="dxa" w:w="1988"/>
            <w:vAlign w:val="center"/>
            <w:shd w:val="clear" w:color="auto" w:fill="0B1120"/>
          </w:tcPr>
          <w:p>
            <w:pPr>
              <w:spacing w:after="0"/>
            </w:pPr>
            <w:r/>
            <w:r>
              <w:rPr>
                <w:b/>
                <w:color w:val="FFFFFF"/>
                <w:sz w:val="19"/>
              </w:rPr>
              <w:t>Module</w:t>
            </w:r>
          </w:p>
        </w:tc>
        <w:tc>
          <w:tcPr>
            <w:tcW w:type="dxa" w:w="2386"/>
            <w:vAlign w:val="center"/>
            <w:shd w:val="clear" w:color="auto" w:fill="0B1120"/>
          </w:tcPr>
          <w:p>
            <w:pPr>
              <w:spacing w:after="0"/>
            </w:pPr>
            <w:r/>
            <w:r>
              <w:rPr>
                <w:b/>
                <w:color w:val="FFFFFF"/>
                <w:sz w:val="19"/>
              </w:rPr>
              <w:t>Test</w:t>
            </w:r>
          </w:p>
        </w:tc>
        <w:tc>
          <w:tcPr>
            <w:tcW w:type="dxa" w:w="2916"/>
            <w:vAlign w:val="center"/>
            <w:shd w:val="clear" w:color="auto" w:fill="0B1120"/>
          </w:tcPr>
          <w:p>
            <w:pPr>
              <w:spacing w:after="0"/>
            </w:pPr>
            <w:r/>
            <w:r>
              <w:rPr>
                <w:b/>
                <w:color w:val="FFFFFF"/>
                <w:sz w:val="19"/>
              </w:rPr>
              <w:t>Expected result</w:t>
            </w:r>
          </w:p>
        </w:tc>
        <w:tc>
          <w:tcPr>
            <w:tcW w:type="dxa" w:w="1060"/>
            <w:vAlign w:val="center"/>
            <w:shd w:val="clear" w:color="auto" w:fill="0B1120"/>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E8EA"/>
          </w:tcPr>
          <w:p>
            <w:pPr>
              <w:spacing w:after="0"/>
            </w:pPr>
            <w:r/>
            <w:r>
              <w:rPr>
                <w:sz w:val="19"/>
              </w:rPr>
              <w:t>TC-02</w:t>
            </w:r>
          </w:p>
        </w:tc>
        <w:tc>
          <w:tcPr>
            <w:tcW w:type="dxa" w:w="1988"/>
            <w:vAlign w:val="center"/>
            <w:shd w:val="clear" w:color="auto" w:fill="E7E8EA"/>
          </w:tcPr>
          <w:p>
            <w:pPr>
              <w:spacing w:after="0"/>
            </w:pPr>
            <w:r/>
            <w:r>
              <w:rPr>
                <w:sz w:val="19"/>
              </w:rPr>
              <w:t>Process</w:t>
            </w:r>
          </w:p>
        </w:tc>
        <w:tc>
          <w:tcPr>
            <w:tcW w:type="dxa" w:w="2386"/>
            <w:vAlign w:val="center"/>
            <w:shd w:val="clear" w:color="auto" w:fill="E7E8EA"/>
          </w:tcPr>
          <w:p>
            <w:pPr>
              <w:spacing w:after="0"/>
            </w:pPr>
            <w:r/>
            <w:r>
              <w:rPr>
                <w:sz w:val="19"/>
              </w:rPr>
              <w:t>Valid input</w:t>
            </w:r>
          </w:p>
        </w:tc>
        <w:tc>
          <w:tcPr>
            <w:tcW w:type="dxa" w:w="2916"/>
            <w:vAlign w:val="center"/>
            <w:shd w:val="clear" w:color="auto" w:fill="E7E8EA"/>
          </w:tcPr>
          <w:p>
            <w:pPr>
              <w:spacing w:after="0"/>
            </w:pPr>
            <w:r/>
            <w:r>
              <w:rPr>
                <w:sz w:val="19"/>
              </w:rPr>
              <w:t>Processed correctly</w:t>
            </w:r>
          </w:p>
        </w:tc>
        <w:tc>
          <w:tcPr>
            <w:tcW w:type="dxa" w:w="1060"/>
            <w:vAlign w:val="center"/>
            <w:shd w:val="clear" w:color="auto" w:fill="E7E8EA"/>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E7E8EA"/>
          </w:tcPr>
          <w:p>
            <w:pPr>
              <w:spacing w:after="0"/>
            </w:pPr>
            <w:r/>
            <w:r>
              <w:rPr>
                <w:sz w:val="19"/>
              </w:rPr>
              <w:t>TC-04</w:t>
            </w:r>
          </w:p>
        </w:tc>
        <w:tc>
          <w:tcPr>
            <w:tcW w:type="dxa" w:w="1988"/>
            <w:vAlign w:val="center"/>
            <w:shd w:val="clear" w:color="auto" w:fill="E7E8EA"/>
          </w:tcPr>
          <w:p>
            <w:pPr>
              <w:spacing w:after="0"/>
            </w:pPr>
            <w:r/>
            <w:r>
              <w:rPr>
                <w:sz w:val="19"/>
              </w:rPr>
              <w:t>Output</w:t>
            </w:r>
          </w:p>
        </w:tc>
        <w:tc>
          <w:tcPr>
            <w:tcW w:type="dxa" w:w="2386"/>
            <w:vAlign w:val="center"/>
            <w:shd w:val="clear" w:color="auto" w:fill="E7E8EA"/>
          </w:tcPr>
          <w:p>
            <w:pPr>
              <w:spacing w:after="0"/>
            </w:pPr>
            <w:r/>
            <w:r>
              <w:rPr>
                <w:sz w:val="19"/>
              </w:rPr>
              <w:t>Valid input</w:t>
            </w:r>
          </w:p>
        </w:tc>
        <w:tc>
          <w:tcPr>
            <w:tcW w:type="dxa" w:w="2916"/>
            <w:vAlign w:val="center"/>
            <w:shd w:val="clear" w:color="auto" w:fill="E7E8EA"/>
          </w:tcPr>
          <w:p>
            <w:pPr>
              <w:spacing w:after="0"/>
            </w:pPr>
            <w:r/>
            <w:r>
              <w:rPr>
                <w:sz w:val="19"/>
              </w:rPr>
              <w:t>Processed correctly</w:t>
            </w:r>
          </w:p>
        </w:tc>
        <w:tc>
          <w:tcPr>
            <w:tcW w:type="dxa" w:w="1060"/>
            <w:vAlign w:val="center"/>
            <w:shd w:val="clear" w:color="auto" w:fill="E7E8EA"/>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0B1120"/>
          </w:tcPr>
          <w:p>
            <w:pPr>
              <w:spacing w:after="0"/>
            </w:pPr>
            <w:r/>
            <w:r>
              <w:rPr>
                <w:b/>
                <w:color w:val="FFFFFF"/>
                <w:sz w:val="19"/>
              </w:rPr>
              <w:t>Parameter</w:t>
            </w:r>
          </w:p>
        </w:tc>
        <w:tc>
          <w:tcPr>
            <w:tcW w:type="dxa" w:w="3137"/>
            <w:vAlign w:val="center"/>
            <w:shd w:val="clear" w:color="auto" w:fill="0B1120"/>
          </w:tcPr>
          <w:p>
            <w:pPr>
              <w:spacing w:after="0"/>
            </w:pPr>
            <w:r/>
            <w:r>
              <w:rPr>
                <w:b/>
                <w:color w:val="FFFFFF"/>
                <w:sz w:val="19"/>
              </w:rPr>
              <w:t>Waiting time (min)</w:t>
            </w:r>
          </w:p>
        </w:tc>
        <w:tc>
          <w:tcPr>
            <w:tcW w:type="dxa" w:w="3137"/>
            <w:vAlign w:val="center"/>
            <w:shd w:val="clear" w:color="auto" w:fill="0B1120"/>
          </w:tcPr>
          <w:p>
            <w:pPr>
              <w:spacing w:after="0"/>
            </w:pPr>
            <w:r/>
            <w:r>
              <w:rPr>
                <w:b/>
                <w:color w:val="FFFFFF"/>
                <w:sz w:val="19"/>
              </w:rPr>
              <w:t>Remark</w:t>
            </w:r>
          </w:p>
        </w:tc>
      </w:tr>
      <w:tr>
        <w:tc>
          <w:tcPr>
            <w:tcW w:type="dxa" w:w="3137"/>
            <w:vAlign w:val="center"/>
          </w:tcPr>
          <w:p>
            <w:pPr>
              <w:spacing w:after="0"/>
            </w:pPr>
            <w:r/>
            <w:r>
              <w:rPr>
                <w:sz w:val="19"/>
              </w:rPr>
              <w:t>Before</w:t>
            </w:r>
          </w:p>
        </w:tc>
        <w:tc>
          <w:tcPr>
            <w:tcW w:type="dxa" w:w="3137"/>
            <w:vAlign w:val="center"/>
          </w:tcPr>
          <w:p>
            <w:pPr>
              <w:spacing w:after="0"/>
            </w:pPr>
            <w:r/>
            <w:r>
              <w:rPr>
                <w:sz w:val="19"/>
              </w:rPr>
              <w:t>74</w:t>
            </w:r>
          </w:p>
        </w:tc>
        <w:tc>
          <w:tcPr>
            <w:tcW w:type="dxa" w:w="3137"/>
            <w:vAlign w:val="center"/>
          </w:tcPr>
          <w:p>
            <w:pPr>
              <w:spacing w:after="0"/>
            </w:pPr>
            <w:r/>
            <w:r>
              <w:rPr>
                <w:sz w:val="19"/>
              </w:rPr>
              <w:t>Sample value</w:t>
            </w:r>
          </w:p>
        </w:tc>
      </w:tr>
      <w:tr>
        <w:tc>
          <w:tcPr>
            <w:tcW w:type="dxa" w:w="3137"/>
            <w:vAlign w:val="center"/>
            <w:shd w:val="clear" w:color="auto" w:fill="E7E8EA"/>
          </w:tcPr>
          <w:p>
            <w:pPr>
              <w:spacing w:after="0"/>
            </w:pPr>
            <w:r/>
            <w:r>
              <w:rPr>
                <w:sz w:val="19"/>
              </w:rPr>
              <w:t>Week 1</w:t>
            </w:r>
          </w:p>
        </w:tc>
        <w:tc>
          <w:tcPr>
            <w:tcW w:type="dxa" w:w="3137"/>
            <w:vAlign w:val="center"/>
            <w:shd w:val="clear" w:color="auto" w:fill="E7E8EA"/>
          </w:tcPr>
          <w:p>
            <w:pPr>
              <w:spacing w:after="0"/>
            </w:pPr>
            <w:r/>
            <w:r>
              <w:rPr>
                <w:sz w:val="19"/>
              </w:rPr>
              <w:t>48</w:t>
            </w:r>
          </w:p>
        </w:tc>
        <w:tc>
          <w:tcPr>
            <w:tcW w:type="dxa" w:w="3137"/>
            <w:vAlign w:val="center"/>
            <w:shd w:val="clear" w:color="auto" w:fill="E7E8EA"/>
          </w:tcPr>
          <w:p>
            <w:pPr>
              <w:spacing w:after="0"/>
            </w:pPr>
            <w:r/>
            <w:r>
              <w:rPr>
                <w:sz w:val="19"/>
              </w:rPr>
              <w:t>Sample value</w:t>
            </w:r>
          </w:p>
        </w:tc>
      </w:tr>
      <w:tr>
        <w:tc>
          <w:tcPr>
            <w:tcW w:type="dxa" w:w="3137"/>
            <w:vAlign w:val="center"/>
          </w:tcPr>
          <w:p>
            <w:pPr>
              <w:spacing w:after="0"/>
            </w:pPr>
            <w:r/>
            <w:r>
              <w:rPr>
                <w:sz w:val="19"/>
              </w:rPr>
              <w:t>Week 2</w:t>
            </w:r>
          </w:p>
        </w:tc>
        <w:tc>
          <w:tcPr>
            <w:tcW w:type="dxa" w:w="3137"/>
            <w:vAlign w:val="center"/>
          </w:tcPr>
          <w:p>
            <w:pPr>
              <w:spacing w:after="0"/>
            </w:pPr>
            <w:r/>
            <w:r>
              <w:rPr>
                <w:sz w:val="19"/>
              </w:rPr>
              <w:t>35</w:t>
            </w:r>
          </w:p>
        </w:tc>
        <w:tc>
          <w:tcPr>
            <w:tcW w:type="dxa" w:w="3137"/>
            <w:vAlign w:val="center"/>
          </w:tcPr>
          <w:p>
            <w:pPr>
              <w:spacing w:after="0"/>
            </w:pPr>
            <w:r/>
            <w:r>
              <w:rPr>
                <w:sz w:val="19"/>
              </w:rPr>
              <w:t>Sample value</w:t>
            </w:r>
          </w:p>
        </w:tc>
      </w:tr>
      <w:tr>
        <w:tc>
          <w:tcPr>
            <w:tcW w:type="dxa" w:w="3137"/>
            <w:vAlign w:val="center"/>
            <w:shd w:val="clear" w:color="auto" w:fill="E7E8EA"/>
          </w:tcPr>
          <w:p>
            <w:pPr>
              <w:spacing w:after="0"/>
            </w:pPr>
            <w:r/>
            <w:r>
              <w:rPr>
                <w:sz w:val="19"/>
              </w:rPr>
              <w:t>Week 3</w:t>
            </w:r>
          </w:p>
        </w:tc>
        <w:tc>
          <w:tcPr>
            <w:tcW w:type="dxa" w:w="3137"/>
            <w:vAlign w:val="center"/>
            <w:shd w:val="clear" w:color="auto" w:fill="E7E8EA"/>
          </w:tcPr>
          <w:p>
            <w:pPr>
              <w:spacing w:after="0"/>
            </w:pPr>
            <w:r/>
            <w:r>
              <w:rPr>
                <w:sz w:val="19"/>
              </w:rPr>
              <w:t>29</w:t>
            </w:r>
          </w:p>
        </w:tc>
        <w:tc>
          <w:tcPr>
            <w:tcW w:type="dxa" w:w="3137"/>
            <w:vAlign w:val="center"/>
            <w:shd w:val="clear" w:color="auto" w:fill="E7E8E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E8EA"/>
            <w:tcBorders>
              <w:left w:val="single" w:sz="36" w:space="0" w:color="0F172A"/>
            </w:tcBorders>
          </w:tcPr>
          <w:p>
            <w:pPr>
              <w:spacing w:after="60"/>
            </w:pPr>
            <w:r>
              <w:rPr>
                <w:b/>
                <w:color w:val="0F172A"/>
              </w:rPr>
              <w:t>Key result</w:t>
            </w:r>
          </w:p>
          <w:p>
            <w:pPr>
              <w:spacing w:after="0"/>
            </w:pPr>
            <w:r>
              <w:t>60% shorter waiting time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hospital appointment booking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Hospital Appointment Booking System meets its main objectives</w:t>
      </w:r>
    </w:p>
    <w:p>
      <w:pPr>
        <w:pStyle w:val="ListBullet"/>
      </w:pPr>
      <w:r>
        <w:t>Automation saves time and reduces errors for patients and hospital staff</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React, accessed 2025.</w:t>
      </w:r>
    </w:p>
    <w:p>
      <w:pPr>
        <w:spacing w:after="80"/>
      </w:pPr>
      <w:r>
        <w:t>[5] Official documentation for Spring Boot, accessed 2025.</w:t>
      </w:r>
    </w:p>
    <w:p>
      <w:pPr>
        <w:spacing w:after="80"/>
      </w:pPr>
      <w:r>
        <w:t>[6] Official documentation for PostgreSQL,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r>
      <w:rPr>
        <w:color w:val="74777A"/>
        <w:sz w:val="18"/>
      </w:rPr>
      <w:t xml:space="preserve"> of </w:t>
    </w:r>
    <w:r>
      <w:rPr>
        <w:color w:val="74777A"/>
        <w:sz w:val="18"/>
      </w:rPr>
      <w:fldChar w:fldCharType="begin"/>
    </w:r>
    <w:r>
      <w:rPr>
        <w:color w:val="74777A"/>
        <w:sz w:val="18"/>
      </w:rPr>
      <w:instrText xml:space="preserve"> NUMPAGES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FD0"/>
      </w:pBdr>
    </w:pPr>
    <w:r/>
    <w:r>
      <w:rPr>
        <w:caps w:val="0"/>
        <w:color w:val="74777A"/>
        <w:sz w:val="17"/>
      </w:rPr>
      <w:t>Hospital Appointment Booking System</w:t>
    </w:r>
    <w:r>
      <w:rPr>
        <w:color w:val="74777A"/>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F2328"/>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PT Serif" w:hAnsi="PT Serif" w:cs="PT Serif" w:eastAsia="PT Serif"/>
      <w:b/>
      <w:bCs/>
      <w:i w:val="0"/>
      <w:caps/>
      <w:color w:val="1F2328"/>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T Serif" w:hAnsi="PT Serif" w:cs="PT Serif" w:eastAsia="PT Serif"/>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T Serif" w:hAnsi="PT Serif" w:cs="PT Serif" w:eastAsia="PT Serif"/>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T Serif" w:hAnsi="PT Serif" w:cs="PT Serif" w:eastAsia="PT Serif"/>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T Serif" w:hAnsi="PT Serif" w:cs="PT Serif" w:eastAsia="PT Serif"/>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411"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