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aps/>
          <w:color w:val="172033"/>
          <w:sz w:val="28"/>
          <w:spacing w:val="20"/>
        </w:rPr>
        <w:t>Your Institute of Technology, City</w:t>
      </w:r>
    </w:p>
    <w:p>
      <w:pPr>
        <w:jc w:val="center"/>
      </w:pPr>
      <w:r>
        <w:rPr>
          <w:b w:val="0"/>
          <w:i w:val="0"/>
          <w:color w:val="6F7581"/>
          <w:sz w:val="22"/>
        </w:rPr>
        <w:t>Department of Computer Science</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166534"/>
          <w:left w:val="thinThickThinMediumGap" w:sz="24" w:space="0" w:color="166534"/>
          <w:bottom w:val="thinThickThinMediumGap" w:sz="24" w:space="0" w:color="166534"/>
          <w:right w:val="thinThickThinMediumGap" w:sz="24" w:space="0" w:color="166534"/>
        </w:tblBorders>
      </w:tblPr>
      <w:tblGrid>
        <w:gridCol w:w="1462"/>
      </w:tblGrid>
      <w:tr>
        <w:trPr>
          <w:trHeight w:val="1463" w:hRule="exact"/>
        </w:trPr>
        <w:tc>
          <w:tcPr>
            <w:tcW w:type="dxa" w:w="1463"/>
            <w:shd w:val="clear" w:color="auto" w:fill="E8F0EB"/>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166534"/>
                <w:left w:val="single" w:sz="8" w:space="0" w:color="166534"/>
                <w:bottom w:val="single" w:sz="8" w:space="0" w:color="166534"/>
                <w:right w:val="single" w:sz="8" w:space="0" w:color="166534"/>
              </w:tblBorders>
            </w:tblPr>
            <w:tblGrid>
              <w:gridCol w:w="884"/>
            </w:tblGrid>
            <w:tr>
              <w:trPr>
                <w:trHeight w:val="884" w:hRule="exact"/>
              </w:trPr>
              <w:tc>
                <w:tcPr>
                  <w:tcW w:type="dxa" w:w="884"/>
                  <w:shd w:val="clear" w:color="auto" w:fill="CCDDD2"/>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166534"/>
                      </w:tcPr>
                      <w:p>
                        <w:pPr>
                          <w:spacing w:after="0" w:before="0" w:line="20" w:lineRule="exact"/>
                        </w:pPr>
                      </w:p>
                    </w:tc>
                  </w:tr>
                </w:tbl>
                <w:p/>
                <w:p>
                  <w:pPr>
                    <w:spacing w:after="0" w:line="20" w:lineRule="exact"/>
                  </w:pPr>
                </w:p>
              </w:tc>
            </w:tr>
          </w:tbl>
          <w:p/>
          <w:p>
            <w:pPr>
              <w:spacing w:after="0" w:line="20" w:lineRule="exact"/>
            </w:pPr>
          </w:p>
        </w:tc>
      </w:tr>
    </w:tbl>
    <w:p>
      <w:pPr>
        <w:spacing w:after="120"/>
      </w:pPr>
    </w:p>
    <w:p>
      <w:pPr>
        <w:jc w:val="center"/>
      </w:pPr>
      <w:r>
        <w:rPr>
          <w:b w:val="0"/>
          <w:i/>
          <w:color w:val="6F7581"/>
          <w:sz w:val="24"/>
        </w:rPr>
        <w:t>A Project Report on</w:t>
      </w:r>
    </w:p>
    <w:p>
      <w:pPr>
        <w:pStyle w:val="Title"/>
        <w:jc w:val="center"/>
      </w:pPr>
      <w:r>
        <w:rPr>
          <w:color w:val="166534"/>
        </w:rPr>
        <w:t>Crop Disease Detection using CNN</w:t>
      </w:r>
    </w:p>
    <w:p>
      <w:pPr>
        <w:jc w:val="center"/>
      </w:pPr>
      <w:r>
        <w:rPr>
          <w:b w:val="0"/>
          <w:i w:val="0"/>
          <w:color w:val="172033"/>
          <w:sz w:val="24"/>
        </w:rPr>
        <w:t>Leaf photos diagnosed by a phone app</w:t>
      </w:r>
    </w:p>
    <w:p>
      <w:pPr>
        <w:spacing w:after="360"/>
        <w:jc w:val="center"/>
      </w:pPr>
      <w:r>
        <w:rPr>
          <w:b w:val="0"/>
          <w:i w:val="0"/>
          <w:color w:val="6F7581"/>
          <w:sz w:val="21"/>
        </w:rPr>
        <w:t>Submitted in partial fulfilment of the requirements for the degree of Bachelor of Technology</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Borders>
          <w:top w:val="single" w:sz="6" w:space="0" w:color="CCCED2"/>
        </w:tblBorders>
        <w:tblCellMar>
          <w:top w:w="120" w:type="dxa"/>
          <w:left w:w="0" w:type="dxa"/>
          <w:bottom w:w="40" w:type="dxa"/>
          <w:right w:w="120" w:type="dxa"/>
        </w:tblCellMar>
      </w:tblPr>
      <w:tblGrid>
        <w:gridCol w:w="3137"/>
        <w:gridCol w:w="3137"/>
        <w:gridCol w:w="3137"/>
      </w:tblGrid>
      <w:tr>
        <w:tc>
          <w:tcPr>
            <w:tcW w:type="dxa" w:w="3137"/>
          </w:tcPr>
          <w:p>
            <w:pPr>
              <w:spacing w:after="0"/>
              <w:jc w:val="center"/>
            </w:pPr>
            <w:r>
              <w:rPr>
                <w:b/>
                <w:color w:val="6F7581"/>
                <w:sz w:val="16"/>
              </w:rPr>
              <w:t>SUBMITTED BY</w:t>
            </w:r>
          </w:p>
        </w:tc>
        <w:tc>
          <w:tcPr>
            <w:tcW w:type="dxa" w:w="3137"/>
          </w:tcPr>
          <w:p>
            <w:pPr>
              <w:spacing w:after="0"/>
              <w:jc w:val="center"/>
            </w:pPr>
            <w:r>
              <w:rPr>
                <w:b/>
                <w:color w:val="6F7581"/>
                <w:sz w:val="16"/>
              </w:rPr>
              <w:t>UNDER THE GUIDANCE OF</w:t>
            </w:r>
          </w:p>
        </w:tc>
        <w:tc>
          <w:tcPr>
            <w:tcW w:type="dxa" w:w="3137"/>
          </w:tcPr>
          <w:p>
            <w:pPr>
              <w:spacing w:after="0"/>
              <w:jc w:val="center"/>
            </w:pPr>
            <w:r>
              <w:rPr>
                <w:b/>
                <w:color w:val="6F7581"/>
                <w:sz w:val="16"/>
              </w:rPr>
              <w:t>DEPARTMENT</w:t>
            </w:r>
          </w:p>
        </w:tc>
      </w:tr>
      <w:tr>
        <w:tc>
          <w:tcPr>
            <w:tcW w:type="dxa" w:w="3137"/>
          </w:tcPr>
          <w:p>
            <w:pPr>
              <w:spacing w:after="0"/>
              <w:jc w:val="center"/>
            </w:pPr>
            <w:r>
              <w:rPr>
                <w:color w:val="172033"/>
                <w:sz w:val="21"/>
              </w:rPr>
              <w:t>Pooja Reddy (21IT012)</w:t>
              <w:br/>
              <w:t>Nikhil Das (21CE003)</w:t>
              <w:br/>
              <w:t>Ishita Menon (21CS027)</w:t>
              <w:br/>
              <w:t>Aarav Sharma (21CS001)</w:t>
            </w:r>
          </w:p>
        </w:tc>
        <w:tc>
          <w:tcPr>
            <w:tcW w:type="dxa" w:w="3137"/>
          </w:tcPr>
          <w:p>
            <w:pPr>
              <w:spacing w:after="0"/>
              <w:jc w:val="center"/>
            </w:pPr>
            <w:r>
              <w:rPr>
                <w:color w:val="172033"/>
                <w:sz w:val="21"/>
              </w:rPr>
              <w:t>Prof. N. Chawla</w:t>
            </w:r>
          </w:p>
        </w:tc>
        <w:tc>
          <w:tcPr>
            <w:tcW w:type="dxa" w:w="3137"/>
          </w:tcPr>
          <w:p>
            <w:pPr>
              <w:spacing w:after="0"/>
              <w:jc w:val="center"/>
            </w:pPr>
            <w:r>
              <w:rPr>
                <w:color w:val="172033"/>
                <w:sz w:val="21"/>
              </w:rPr>
              <w:t>Computer Science</w:t>
            </w:r>
          </w:p>
        </w:tc>
      </w:tr>
    </w:tbl>
    <w:p>
      <w:pPr>
        <w:spacing w:before="320"/>
        <w:jc w:val="center"/>
      </w:pPr>
      <w:r>
        <w:rPr>
          <w:b/>
          <w:i w:val="0"/>
          <w:color w:val="172033"/>
          <w:sz w:val="22"/>
        </w:rPr>
        <w:t>Session 2025–26</w:t>
      </w:r>
    </w:p>
    <w:p>
      <w:pPr>
        <w:spacing w:after="0" w:before="0" w:line="20" w:lineRule="exact"/>
      </w:pPr>
      <w:r>
        <w:rPr>
          <w:sz w:val="2"/>
        </w:rPr>
        <w:br w:type="page"/>
      </w:r>
    </w:p>
    <w:tbl>
      <w:tblPr>
        <w:tblLayout w:type="fixed"/>
        <w:tblLook w:firstColumn="1" w:firstRow="1" w:lastColumn="0" w:lastRow="0" w:noHBand="0" w:noVBand="1" w:val="04A0"/>
        <w:tblW w:w="9412" w:type="dxa"/>
        <w:tblLayout w:type="fixed"/>
        <w:tblBorders>
          <w:top w:val="thinThickSmallGap" w:sz="18" w:space="0" w:color="166534"/>
          <w:left w:val="thinThickSmallGap" w:sz="18" w:space="0" w:color="166534"/>
          <w:bottom w:val="thinThickSmallGap" w:sz="18" w:space="0" w:color="166534"/>
          <w:right w:val="thinThickSmallGap" w:sz="18" w:space="0" w:color="166534"/>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Raleway" w:hAnsi="Raleway" w:cs="Raleway" w:eastAsia="Raleway"/>
                <w:b/>
                <w:color w:val="166534"/>
                <w:sz w:val="44"/>
              </w:rPr>
              <w:t>CERTIFICATE</w:t>
            </w:r>
          </w:p>
          <w:p>
            <w:pPr>
              <w:spacing w:after="240" w:line="360" w:lineRule="auto"/>
              <w:jc w:val="both"/>
            </w:pPr>
            <w:r>
              <w:t>This is to certify that the project report entitled “Crop Disease Detection using CNN” is a bonafide record of the work carried out by Pooja Reddy (21IT012), Nikhil Das (21CE003), Ishita Menon (21CS027), Aarav Sharma (21CS001) in partial fulfilment of the requirements for the award of the degree of Bachelor of Technology in Computer Science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137"/>
              <w:gridCol w:w="3137"/>
              <w:gridCol w:w="3137"/>
            </w:tblGrid>
            <w:tr>
              <w:tc>
                <w:tcPr>
                  <w:tcW w:type="dxa" w:w="3137"/>
                </w:tcPr>
                <w:p>
                  <w:pPr>
                    <w:jc w:val="center"/>
                  </w:pPr>
                  <w:r>
                    <w:t>______________________</w:t>
                  </w:r>
                </w:p>
              </w:tc>
              <w:tc>
                <w:tcPr>
                  <w:tcW w:type="dxa" w:w="3137"/>
                </w:tcPr>
                <w:p>
                  <w:pPr>
                    <w:jc w:val="center"/>
                  </w:pPr>
                  <w:r>
                    <w:t>______________________</w:t>
                  </w:r>
                </w:p>
              </w:tc>
              <w:tc>
                <w:tcPr>
                  <w:tcW w:type="dxa" w:w="3137"/>
                </w:tcPr>
                <w:p>
                  <w:pPr>
                    <w:jc w:val="center"/>
                  </w:pPr>
                  <w:r>
                    <w:t>______________________</w:t>
                  </w:r>
                </w:p>
              </w:tc>
            </w:tr>
            <w:tr>
              <w:tc>
                <w:tcPr>
                  <w:tcW w:type="dxa" w:w="3137"/>
                </w:tcPr>
                <w:p>
                  <w:pPr>
                    <w:jc w:val="center"/>
                  </w:pPr>
                  <w:r>
                    <w:rPr>
                      <w:b/>
                    </w:rPr>
                    <w:t>Prof. N. Chawla</w:t>
                    <w:br/>
                  </w:r>
                  <w:r>
                    <w:rPr>
                      <w:color w:val="6F7581"/>
                    </w:rPr>
                    <w:t>Project Guide</w:t>
                  </w:r>
                </w:p>
              </w:tc>
              <w:tc>
                <w:tcPr>
                  <w:tcW w:type="dxa" w:w="3137"/>
                </w:tcPr>
                <w:p>
                  <w:pPr>
                    <w:jc w:val="center"/>
                  </w:pPr>
                  <w:r>
                    <w:rPr>
                      <w:b/>
                    </w:rPr>
                    <w:t>Dr. V. Raghavan</w:t>
                    <w:br/>
                  </w:r>
                  <w:r>
                    <w:rPr>
                      <w:color w:val="6F7581"/>
                    </w:rPr>
                    <w:t>Head of Department</w:t>
                  </w:r>
                </w:p>
              </w:tc>
              <w:tc>
                <w:tcPr>
                  <w:tcW w:type="dxa" w:w="3137"/>
                </w:tcPr>
                <w:p>
                  <w:pPr>
                    <w:jc w:val="center"/>
                  </w:pPr>
                  <w:r>
                    <w:rPr>
                      <w:b/>
                    </w:rPr>
                    <w:t>External Examiner</w:t>
                    <w:br/>
                  </w:r>
                  <w:r>
                    <w:rPr>
                      <w:color w:val="6F7581"/>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“Crop Disease Detection using CNN” submitted to the Department of Computer Science, Your Institute of Technology, is a record of original work done by us under the guidance of Prof. N. Chawla.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Pooja Reddy · Nikhil Das · Ishita Menon · Aarav Sharma</w:t>
      </w:r>
    </w:p>
    <w:p>
      <w:pPr>
        <w:pStyle w:val="Heading1"/>
      </w:pPr>
      <w:r>
        <w:t>Acknowledgement</w:t>
      </w:r>
    </w:p>
    <w:p>
      <w:pPr>
        <w:jc w:val="both"/>
      </w:pPr>
      <w:r>
        <w:t>We express our sincere gratitude to our project guide, Prof. N. Chawla, for constant guidance, encouragement and valuable feedback at every stage of this project.</w:t>
      </w:r>
    </w:p>
    <w:p>
      <w:pPr>
        <w:jc w:val="both"/>
      </w:pPr>
      <w:r>
        <w:t>We thank Dr. V. Raghavan, Head of the Department of Computer Science,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Crop disease identification is still handled manually in most places — slow, error-prone and hard to track. Crop Disease Detection using CNN addresses this gap. Current methods are manual, slow and hard to scale. Affordable technology now makes automation practical. The system is organised into 4 stages — input, process, store, output — and is built with TensorFlow, Keras, Flask. In our test setup it achieved 93% average accuracy. This report presents the problem, a review of existing approaches, the requirements, the design and implementation, the testing carried out and the results obtained.</w:t>
      </w:r>
    </w:p>
    <w:p>
      <w:r>
        <w:rPr>
          <w:i/>
          <w:color w:val="6F7581"/>
        </w:rPr>
        <w:t>Keywords: TensorFlow, Keras, Flask, Android</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1. Introduction</w:t>
      </w:r>
      <w:r>
        <w:tab/>
        <w:t>7</w:t>
      </w:r>
    </w:p>
    <w:p>
      <w:pPr>
        <w:pStyle w:val="TOC2"/>
      </w:pPr>
      <w:r>
        <w:t>1.1  Background</w:t>
      </w:r>
      <w:r>
        <w:tab/>
        <w:t>7</w:t>
      </w:r>
    </w:p>
    <w:p>
      <w:pPr>
        <w:pStyle w:val="TOC2"/>
      </w:pPr>
      <w:r>
        <w:t>1.2  Motivation</w:t>
      </w:r>
      <w:r>
        <w:tab/>
        <w:t>7</w:t>
      </w:r>
    </w:p>
    <w:p>
      <w:pPr>
        <w:pStyle w:val="TOC2"/>
      </w:pPr>
      <w:r>
        <w:t>1.3  Problem Statement</w:t>
      </w:r>
      <w:r>
        <w:tab/>
        <w:t>7</w:t>
      </w:r>
    </w:p>
    <w:p>
      <w:pPr>
        <w:pStyle w:val="TOC2"/>
      </w:pPr>
      <w:r>
        <w:t>1.4  Objectives</w:t>
      </w:r>
      <w:r>
        <w:tab/>
        <w:t>7</w:t>
      </w:r>
    </w:p>
    <w:p>
      <w:pPr>
        <w:pStyle w:val="TOC2"/>
      </w:pPr>
      <w:r>
        <w:t>1.5  Scope of the Project</w:t>
      </w:r>
      <w:r>
        <w:tab/>
        <w:t>7</w:t>
      </w:r>
    </w:p>
    <w:p>
      <w:pPr>
        <w:pStyle w:val="TOC1"/>
      </w:pPr>
      <w:r>
        <w:t>2. Literature Review</w:t>
      </w:r>
      <w:r>
        <w:tab/>
        <w:t>8</w:t>
      </w:r>
    </w:p>
    <w:p>
      <w:pPr>
        <w:pStyle w:val="TOC2"/>
      </w:pPr>
      <w:r>
        <w:t>2.1  Existing Work</w:t>
      </w:r>
      <w:r>
        <w:tab/>
        <w:t>8</w:t>
      </w:r>
    </w:p>
    <w:p>
      <w:pPr>
        <w:pStyle w:val="TOC2"/>
      </w:pPr>
      <w:r>
        <w:t>2.2  Research Gap</w:t>
      </w:r>
      <w:r>
        <w:tab/>
        <w:t>8</w:t>
      </w:r>
    </w:p>
    <w:p>
      <w:pPr>
        <w:pStyle w:val="TOC1"/>
      </w:pPr>
      <w:r>
        <w:t>3. System Design</w:t>
      </w:r>
      <w:r>
        <w:tab/>
        <w:t>9</w:t>
      </w:r>
    </w:p>
    <w:p>
      <w:pPr>
        <w:pStyle w:val="TOC2"/>
      </w:pPr>
      <w:r>
        <w:t>3.1  Proposed System</w:t>
      </w:r>
      <w:r>
        <w:tab/>
        <w:t>9</w:t>
      </w:r>
    </w:p>
    <w:p>
      <w:pPr>
        <w:pStyle w:val="TOC2"/>
      </w:pPr>
      <w:r>
        <w:t>3.2  System Architecture</w:t>
      </w:r>
      <w:r>
        <w:tab/>
        <w:t>9</w:t>
      </w:r>
    </w:p>
    <w:p>
      <w:pPr>
        <w:pStyle w:val="TOC2"/>
      </w:pPr>
      <w:r>
        <w:t>3.3  Technology Stack</w:t>
      </w:r>
      <w:r>
        <w:tab/>
        <w:t>9</w:t>
      </w:r>
    </w:p>
    <w:p>
      <w:pPr>
        <w:pStyle w:val="TOC1"/>
      </w:pPr>
      <w:r>
        <w:t>4. Implementation</w:t>
      </w:r>
      <w:r>
        <w:tab/>
        <w:t>11</w:t>
      </w:r>
    </w:p>
    <w:p>
      <w:pPr>
        <w:pStyle w:val="TOC2"/>
      </w:pPr>
      <w:r>
        <w:t>4.1  Methodology</w:t>
      </w:r>
      <w:r>
        <w:tab/>
        <w:t>11</w:t>
      </w:r>
    </w:p>
    <w:p>
      <w:pPr>
        <w:pStyle w:val="TOC2"/>
      </w:pPr>
      <w:r>
        <w:t>4.2  Project Timeline</w:t>
      </w:r>
      <w:r>
        <w:tab/>
        <w:t>11</w:t>
      </w:r>
    </w:p>
    <w:p>
      <w:pPr>
        <w:pStyle w:val="TOC2"/>
      </w:pPr>
      <w:r>
        <w:t>4.3  Module Description</w:t>
      </w:r>
      <w:r>
        <w:tab/>
        <w:t>11</w:t>
      </w:r>
    </w:p>
    <w:p>
      <w:pPr>
        <w:pStyle w:val="TOC1"/>
      </w:pPr>
      <w:r>
        <w:t>5. Testing and Results</w:t>
      </w:r>
      <w:r>
        <w:tab/>
        <w:t>12</w:t>
      </w:r>
    </w:p>
    <w:p>
      <w:pPr>
        <w:pStyle w:val="TOC2"/>
      </w:pPr>
      <w:r>
        <w:t>5.1  Testing Strategy</w:t>
      </w:r>
      <w:r>
        <w:tab/>
        <w:t>12</w:t>
      </w:r>
    </w:p>
    <w:p>
      <w:pPr>
        <w:pStyle w:val="TOC2"/>
      </w:pPr>
      <w:r>
        <w:t>5.2  Test Cases</w:t>
      </w:r>
      <w:r>
        <w:tab/>
        <w:t>12</w:t>
      </w:r>
    </w:p>
    <w:p>
      <w:pPr>
        <w:pStyle w:val="TOC2"/>
      </w:pPr>
      <w:r>
        <w:t>5.3  Results</w:t>
      </w:r>
      <w:r>
        <w:tab/>
        <w:t>12</w:t>
      </w:r>
    </w:p>
    <w:p>
      <w:pPr>
        <w:pStyle w:val="TOC1"/>
      </w:pPr>
      <w:r>
        <w:t>6. Conclusion and Future Scope</w:t>
      </w:r>
      <w:r>
        <w:tab/>
        <w:t>14</w:t>
      </w:r>
    </w:p>
    <w:p>
      <w:pPr>
        <w:pStyle w:val="TOC2"/>
      </w:pPr>
      <w:r>
        <w:t>6.1  Conclusion</w:t>
      </w:r>
      <w:r>
        <w:tab/>
        <w:t>14</w:t>
      </w:r>
    </w:p>
    <w:p>
      <w:pPr>
        <w:pStyle w:val="TOC2"/>
      </w:pPr>
      <w:r>
        <w:t>6.2  Future Scope</w:t>
      </w:r>
      <w:r>
        <w:tab/>
        <w:t>14</w:t>
      </w:r>
    </w:p>
    <w:p>
      <w:pPr>
        <w:pStyle w:val="TOC1"/>
      </w:pPr>
      <w:r>
        <w:t>7. References</w:t>
      </w:r>
      <w:r>
        <w:tab/>
        <w:t>15</w:t>
      </w:r>
    </w:p>
    <w:p>
      <w:pPr>
        <w:spacing w:after="0"/>
      </w:pPr>
      <w:r>
        <w:fldChar w:fldCharType="end"/>
      </w:r>
    </w:p>
    <w:p>
      <w:pPr>
        <w:pStyle w:val="Heading1"/>
      </w:pPr>
      <w:r>
        <w:t>1. Introduction</w:t>
      </w:r>
    </w:p>
    <w:p>
      <w:pPr>
        <w:pStyle w:val="Heading2"/>
      </w:pPr>
      <w:r>
        <w:t>1.1  Background</w:t>
      </w:r>
    </w:p>
    <w:p>
      <w:pPr>
        <w:jc w:val="both"/>
      </w:pPr>
      <w:r>
        <w:t>Crop Disease Detection using CNN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Crop disease identification is still handled manually in most places — slow, error-prone and hard to track. The key problems identified during our preliminary study are:</w:t>
      </w:r>
    </w:p>
    <w:p>
      <w:pPr>
        <w:pStyle w:val="ListBullet"/>
      </w:pPr>
      <w:r>
        <w:t>Manual work — Crop disease identification takes hours of repetitive effort.</w:t>
      </w:r>
    </w:p>
    <w:p>
      <w:pPr>
        <w:pStyle w:val="ListBullet"/>
      </w:pPr>
      <w:r>
        <w:t>Errors — Mistakes creep in and are hard to trace.</w:t>
      </w:r>
    </w:p>
    <w:p>
      <w:pPr>
        <w:pStyle w:val="ListBullet"/>
      </w:pPr>
      <w:r>
        <w:t>No insight — Farmers and agri-officers lack data to make decisions.</w:t>
      </w:r>
    </w:p>
    <w:p>
      <w:pPr>
        <w:pStyle w:val="Heading2"/>
      </w:pPr>
      <w:r>
        <w:t>1.4  Objectives</w:t>
      </w:r>
    </w:p>
    <w:p>
      <w:r>
        <w:t>The project was planned around the following objectives:</w:t>
      </w:r>
    </w:p>
    <w:p>
      <w:pPr>
        <w:pStyle w:val="ListNumber"/>
      </w:pPr>
      <w:r>
        <w:t>Automate the core steps of crop disease identification</w:t>
      </w:r>
    </w:p>
    <w:p>
      <w:pPr>
        <w:pStyle w:val="ListNumber"/>
      </w:pPr>
      <w:r>
        <w:t>Give farmers and agri-officers a simple, mobile-friendly interface</w:t>
      </w:r>
    </w:p>
    <w:p>
      <w:pPr>
        <w:pStyle w:val="ListNumber"/>
      </w:pPr>
      <w:r>
        <w:t>Store data securely and generate reports</w:t>
      </w:r>
    </w:p>
    <w:p>
      <w:pPr>
        <w:pStyle w:val="ListNumber"/>
      </w:pPr>
      <w:r>
        <w:t>Evaluate the system against the existing process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1"/>
      </w:pPr>
      <w:r>
        <w:t>2. 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440"/>
        <w:gridCol w:w="3486"/>
        <w:gridCol w:w="3486"/>
      </w:tblGrid>
      <w:tr>
        <w:trPr>
          <w:tblHeader/>
        </w:trPr>
        <w:tc>
          <w:tcPr>
            <w:tcW w:type="dxa" w:w="2440"/>
            <w:vAlign w:val="center"/>
            <w:shd w:val="clear" w:color="auto" w:fill="166534"/>
          </w:tcPr>
          <w:p>
            <w:pPr>
              <w:spacing w:after="0"/>
            </w:pPr>
            <w:r/>
            <w:r>
              <w:rPr>
                <w:b/>
                <w:color w:val="FFFFFF"/>
                <w:sz w:val="20"/>
              </w:rPr>
              <w:t>Study / system</w:t>
            </w:r>
          </w:p>
        </w:tc>
        <w:tc>
          <w:tcPr>
            <w:tcW w:type="dxa" w:w="3486"/>
            <w:vAlign w:val="center"/>
            <w:shd w:val="clear" w:color="auto" w:fill="166534"/>
          </w:tcPr>
          <w:p>
            <w:pPr>
              <w:spacing w:after="0"/>
            </w:pPr>
            <w:r/>
            <w:r>
              <w:rPr>
                <w:b/>
                <w:color w:val="FFFFFF"/>
                <w:sz w:val="20"/>
              </w:rPr>
              <w:t>Approach</w:t>
            </w:r>
          </w:p>
        </w:tc>
        <w:tc>
          <w:tcPr>
            <w:tcW w:type="dxa" w:w="3486"/>
            <w:vAlign w:val="center"/>
            <w:shd w:val="clear" w:color="auto" w:fill="166534"/>
          </w:tcPr>
          <w:p>
            <w:pPr>
              <w:spacing w:after="0"/>
            </w:pPr>
            <w:r/>
            <w:r>
              <w:rPr>
                <w:b/>
                <w:color w:val="FFFFFF"/>
                <w:sz w:val="20"/>
              </w:rPr>
              <w:t>Limitation</w:t>
            </w:r>
          </w:p>
        </w:tc>
      </w:tr>
      <w:tr>
        <w:tc>
          <w:tcPr>
            <w:tcW w:type="dxa" w:w="2440"/>
            <w:vAlign w:val="center"/>
          </w:tcPr>
          <w:p>
            <w:pPr>
              <w:spacing w:after="0"/>
            </w:pPr>
            <w:r/>
            <w:r>
              <w:rPr>
                <w:sz w:val="20"/>
              </w:rPr>
              <w:t>Study A</w:t>
            </w:r>
          </w:p>
        </w:tc>
        <w:tc>
          <w:tcPr>
            <w:tcW w:type="dxa" w:w="3486"/>
            <w:vAlign w:val="center"/>
          </w:tcPr>
          <w:p>
            <w:pPr>
              <w:spacing w:after="0"/>
            </w:pPr>
            <w:r/>
            <w:r>
              <w:rPr>
                <w:sz w:val="20"/>
              </w:rPr>
              <w:t>Rule-based automation</w:t>
            </w:r>
          </w:p>
        </w:tc>
        <w:tc>
          <w:tcPr>
            <w:tcW w:type="dxa" w:w="3486"/>
            <w:vAlign w:val="center"/>
          </w:tcPr>
          <w:p>
            <w:pPr>
              <w:spacing w:after="0"/>
            </w:pPr>
            <w:r/>
            <w:r>
              <w:rPr>
                <w:sz w:val="20"/>
              </w:rPr>
              <w:t>Not adaptive</w:t>
            </w:r>
          </w:p>
        </w:tc>
      </w:tr>
      <w:tr>
        <w:tc>
          <w:tcPr>
            <w:tcW w:type="dxa" w:w="2440"/>
            <w:vAlign w:val="center"/>
            <w:shd w:val="clear" w:color="auto" w:fill="E8F0EB"/>
          </w:tcPr>
          <w:p>
            <w:pPr>
              <w:spacing w:after="0"/>
            </w:pPr>
            <w:r/>
            <w:r>
              <w:rPr>
                <w:sz w:val="20"/>
              </w:rPr>
              <w:t>Study B</w:t>
            </w:r>
          </w:p>
        </w:tc>
        <w:tc>
          <w:tcPr>
            <w:tcW w:type="dxa" w:w="3486"/>
            <w:vAlign w:val="center"/>
            <w:shd w:val="clear" w:color="auto" w:fill="E8F0EB"/>
          </w:tcPr>
          <w:p>
            <w:pPr>
              <w:spacing w:after="0"/>
            </w:pPr>
            <w:r/>
            <w:r>
              <w:rPr>
                <w:sz w:val="20"/>
              </w:rPr>
              <w:t>Mobile data collection</w:t>
            </w:r>
          </w:p>
        </w:tc>
        <w:tc>
          <w:tcPr>
            <w:tcW w:type="dxa" w:w="3486"/>
            <w:vAlign w:val="center"/>
            <w:shd w:val="clear" w:color="auto" w:fill="E8F0EB"/>
          </w:tcPr>
          <w:p>
            <w:pPr>
              <w:spacing w:after="0"/>
            </w:pPr>
            <w:r/>
            <w:r>
              <w:rPr>
                <w:sz w:val="20"/>
              </w:rPr>
              <w:t>No analytics</w:t>
            </w:r>
          </w:p>
        </w:tc>
      </w:tr>
      <w:tr>
        <w:tc>
          <w:tcPr>
            <w:tcW w:type="dxa" w:w="2440"/>
            <w:vAlign w:val="center"/>
          </w:tcPr>
          <w:p>
            <w:pPr>
              <w:spacing w:after="0"/>
            </w:pPr>
            <w:r/>
            <w:r>
              <w:rPr>
                <w:sz w:val="20"/>
              </w:rPr>
              <w:t>Commercial tools</w:t>
            </w:r>
          </w:p>
        </w:tc>
        <w:tc>
          <w:tcPr>
            <w:tcW w:type="dxa" w:w="3486"/>
            <w:vAlign w:val="center"/>
          </w:tcPr>
          <w:p>
            <w:pPr>
              <w:spacing w:after="0"/>
            </w:pPr>
            <w:r/>
            <w:r>
              <w:rPr>
                <w:sz w:val="20"/>
              </w:rPr>
              <w:t>Full-featured suites</w:t>
            </w:r>
          </w:p>
        </w:tc>
        <w:tc>
          <w:tcPr>
            <w:tcW w:type="dxa" w:w="3486"/>
            <w:vAlign w:val="center"/>
          </w:tcPr>
          <w:p>
            <w:pPr>
              <w:spacing w:after="0"/>
            </w:pPr>
            <w:r/>
            <w:r>
              <w:rPr>
                <w:sz w:val="20"/>
              </w:rPr>
              <w:t>Costly and complex</w:t>
            </w:r>
          </w:p>
        </w:tc>
      </w:tr>
    </w:tbl>
    <w:p>
      <w:pPr>
        <w:spacing w:after="80"/>
      </w:pPr>
    </w:p>
    <w:p>
      <w:pPr>
        <w:pStyle w:val="Caption"/>
        <w:jc w:val="center"/>
      </w:pPr>
      <w:r>
        <w:t>Table 2.1: Summary of existing work</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166534"/>
          </w:tcPr>
          <w:p>
            <w:pPr>
              <w:spacing w:after="0"/>
            </w:pPr>
            <w:r/>
            <w:r>
              <w:rPr>
                <w:b/>
                <w:color w:val="FFFFFF"/>
                <w:sz w:val="20"/>
              </w:rPr>
              <w:t>Existing system</w:t>
            </w:r>
          </w:p>
        </w:tc>
        <w:tc>
          <w:tcPr>
            <w:tcW w:type="dxa" w:w="4706"/>
            <w:vAlign w:val="center"/>
            <w:shd w:val="clear" w:color="auto" w:fill="166534"/>
          </w:tcPr>
          <w:p>
            <w:pPr>
              <w:spacing w:after="0"/>
            </w:pPr>
            <w:r/>
            <w:r>
              <w:rPr>
                <w:b/>
                <w:color w:val="FFFFFF"/>
                <w:sz w:val="20"/>
              </w:rPr>
              <w:t>Proposed system</w:t>
            </w:r>
          </w:p>
        </w:tc>
      </w:tr>
      <w:tr>
        <w:tc>
          <w:tcPr>
            <w:tcW w:type="dxa" w:w="4706"/>
            <w:vAlign w:val="center"/>
          </w:tcPr>
          <w:p>
            <w:pPr>
              <w:spacing w:after="0"/>
            </w:pPr>
            <w:r/>
            <w:r>
              <w:rPr>
                <w:sz w:val="20"/>
              </w:rPr>
              <w:t>Manual records</w:t>
            </w:r>
          </w:p>
        </w:tc>
        <w:tc>
          <w:tcPr>
            <w:tcW w:type="dxa" w:w="4706"/>
            <w:vAlign w:val="center"/>
          </w:tcPr>
          <w:p>
            <w:pPr>
              <w:spacing w:after="0"/>
            </w:pPr>
            <w:r/>
            <w:r>
              <w:rPr>
                <w:sz w:val="20"/>
              </w:rPr>
              <w:t>Automated workflow</w:t>
            </w:r>
          </w:p>
        </w:tc>
      </w:tr>
      <w:tr>
        <w:tc>
          <w:tcPr>
            <w:tcW w:type="dxa" w:w="4706"/>
            <w:vAlign w:val="center"/>
            <w:shd w:val="clear" w:color="auto" w:fill="E8F0EB"/>
          </w:tcPr>
          <w:p>
            <w:pPr>
              <w:spacing w:after="0"/>
            </w:pPr>
            <w:r/>
            <w:r>
              <w:rPr>
                <w:sz w:val="20"/>
              </w:rPr>
              <w:t>Slow turnaround</w:t>
            </w:r>
          </w:p>
        </w:tc>
        <w:tc>
          <w:tcPr>
            <w:tcW w:type="dxa" w:w="4706"/>
            <w:vAlign w:val="center"/>
            <w:shd w:val="clear" w:color="auto" w:fill="E8F0EB"/>
          </w:tcPr>
          <w:p>
            <w:pPr>
              <w:spacing w:after="0"/>
            </w:pPr>
            <w:r/>
            <w:r>
              <w:rPr>
                <w:sz w:val="20"/>
              </w:rPr>
              <w:t>Real-time dashboard</w:t>
            </w:r>
          </w:p>
        </w:tc>
      </w:tr>
      <w:tr>
        <w:tc>
          <w:tcPr>
            <w:tcW w:type="dxa" w:w="4706"/>
            <w:vAlign w:val="center"/>
          </w:tcPr>
          <w:p>
            <w:pPr>
              <w:spacing w:after="0"/>
            </w:pPr>
            <w:r/>
            <w:r>
              <w:rPr>
                <w:sz w:val="20"/>
              </w:rPr>
              <w:t>No reports</w:t>
            </w:r>
          </w:p>
        </w:tc>
        <w:tc>
          <w:tcPr>
            <w:tcW w:type="dxa" w:w="4706"/>
            <w:vAlign w:val="center"/>
          </w:tcPr>
          <w:p>
            <w:pPr>
              <w:spacing w:after="0"/>
            </w:pPr>
            <w:r/>
            <w:r>
              <w:rPr>
                <w:sz w:val="20"/>
              </w:rPr>
              <w:t>One-click reports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F0EB"/>
            <w:tcBorders>
              <w:left w:val="single" w:sz="36" w:space="0" w:color="166534"/>
            </w:tcBorders>
          </w:tcPr>
          <w:p>
            <w:pPr>
              <w:spacing w:after="60"/>
            </w:pPr>
            <w:r>
              <w:rPr>
                <w:b/>
                <w:color w:val="166534"/>
              </w:rPr>
              <w:t>Gap addressed</w:t>
            </w:r>
          </w:p>
          <w:p>
            <w:pPr>
              <w:spacing w:after="0"/>
            </w:pPr>
            <w:r>
              <w:t>No low-cost option combines automated workflow with real-time dashboard. Crop Disease Detection using CNN is designed to close that gap.</w:t>
            </w:r>
          </w:p>
        </w:tc>
      </w:tr>
    </w:tbl>
    <w:p>
      <w:pPr>
        <w:spacing w:after="40"/>
      </w:pPr>
    </w:p>
    <w:p>
      <w:pPr>
        <w:pStyle w:val="Heading1"/>
      </w:pPr>
      <w:r>
        <w:t>3. System Design</w:t>
      </w:r>
    </w:p>
    <w:p>
      <w:pPr>
        <w:pStyle w:val="Heading2"/>
      </w:pPr>
      <w:r>
        <w:t>3.1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3.2  System Architecture</w:t>
      </w:r>
    </w:p>
    <w:p>
      <w:pPr>
        <w:jc w:val="both"/>
      </w:pPr>
      <w:r>
        <w:t>The system is built in layers: an input layer, a processing service, a database and a dashboard. Each layer can be tested independently, which keeps crop disease detection using cnn simple to maintain and extend.</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412"/>
      </w:tblGrid>
      <w:tr>
        <w:trPr>
          <w:trHeight w:val="3685" w:hRule="exact"/>
        </w:trPr>
        <w:tc>
          <w:tcPr>
            <w:tcW w:type="dxa" w:w="9411"/>
            <w:shd w:val="clear" w:color="auto" w:fill="E8F0EB"/>
            <w:vAlign w:val="center"/>
          </w:tcPr>
          <w:p>
            <w:pPr>
              <w:jc w:val="center"/>
            </w:pPr>
            <w:r>
              <w:rPr>
                <w:color w:val="6F7581"/>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016"/>
        <w:gridCol w:w="7395"/>
      </w:tblGrid>
      <w:tr>
        <w:trPr>
          <w:tblHeader/>
        </w:trPr>
        <w:tc>
          <w:tcPr>
            <w:tcW w:type="dxa" w:w="2017"/>
            <w:vAlign w:val="center"/>
            <w:shd w:val="clear" w:color="auto" w:fill="166534"/>
          </w:tcPr>
          <w:p>
            <w:pPr>
              <w:spacing w:after="0"/>
            </w:pPr>
            <w:r/>
            <w:r>
              <w:rPr>
                <w:b/>
                <w:color w:val="FFFFFF"/>
                <w:sz w:val="20"/>
              </w:rPr>
              <w:t>Stage</w:t>
            </w:r>
          </w:p>
        </w:tc>
        <w:tc>
          <w:tcPr>
            <w:tcW w:type="dxa" w:w="7394"/>
            <w:vAlign w:val="center"/>
            <w:shd w:val="clear" w:color="auto" w:fill="166534"/>
          </w:tcPr>
          <w:p>
            <w:pPr>
              <w:spacing w:after="0"/>
            </w:pPr>
            <w:r/>
            <w:r>
              <w:rPr>
                <w:b/>
                <w:color w:val="FFFFFF"/>
                <w:sz w:val="20"/>
              </w:rPr>
              <w:t>What happens</w:t>
            </w:r>
          </w:p>
        </w:tc>
      </w:tr>
      <w:tr>
        <w:tc>
          <w:tcPr>
            <w:tcW w:type="dxa" w:w="2017"/>
            <w:vAlign w:val="center"/>
          </w:tcPr>
          <w:p>
            <w:pPr>
              <w:spacing w:after="0"/>
            </w:pPr>
            <w:r/>
            <w:r>
              <w:rPr>
                <w:sz w:val="20"/>
              </w:rPr>
              <w:t>Input</w:t>
            </w:r>
          </w:p>
        </w:tc>
        <w:tc>
          <w:tcPr>
            <w:tcW w:type="dxa" w:w="7394"/>
            <w:vAlign w:val="center"/>
          </w:tcPr>
          <w:p>
            <w:pPr>
              <w:spacing w:after="0"/>
            </w:pPr>
            <w:r/>
            <w:r>
              <w:rPr>
                <w:sz w:val="20"/>
              </w:rPr>
              <w:t>Data captured from users or sensors</w:t>
            </w:r>
          </w:p>
        </w:tc>
      </w:tr>
      <w:tr>
        <w:tc>
          <w:tcPr>
            <w:tcW w:type="dxa" w:w="2017"/>
            <w:vAlign w:val="center"/>
            <w:shd w:val="clear" w:color="auto" w:fill="E8F0EB"/>
          </w:tcPr>
          <w:p>
            <w:pPr>
              <w:spacing w:after="0"/>
            </w:pPr>
            <w:r/>
            <w:r>
              <w:rPr>
                <w:sz w:val="20"/>
              </w:rPr>
              <w:t>Process</w:t>
            </w:r>
          </w:p>
        </w:tc>
        <w:tc>
          <w:tcPr>
            <w:tcW w:type="dxa" w:w="7394"/>
            <w:vAlign w:val="center"/>
            <w:shd w:val="clear" w:color="auto" w:fill="E8F0EB"/>
          </w:tcPr>
          <w:p>
            <w:pPr>
              <w:spacing w:after="0"/>
            </w:pPr>
            <w:r/>
            <w:r>
              <w:rPr>
                <w:sz w:val="20"/>
              </w:rPr>
              <w:t>Core logic validates and analyses</w:t>
            </w:r>
          </w:p>
        </w:tc>
      </w:tr>
      <w:tr>
        <w:tc>
          <w:tcPr>
            <w:tcW w:type="dxa" w:w="2017"/>
            <w:vAlign w:val="center"/>
          </w:tcPr>
          <w:p>
            <w:pPr>
              <w:spacing w:after="0"/>
            </w:pPr>
            <w:r/>
            <w:r>
              <w:rPr>
                <w:sz w:val="20"/>
              </w:rPr>
              <w:t>Store</w:t>
            </w:r>
          </w:p>
        </w:tc>
        <w:tc>
          <w:tcPr>
            <w:tcW w:type="dxa" w:w="7394"/>
            <w:vAlign w:val="center"/>
          </w:tcPr>
          <w:p>
            <w:pPr>
              <w:spacing w:after="0"/>
            </w:pPr>
            <w:r/>
            <w:r>
              <w:rPr>
                <w:sz w:val="20"/>
              </w:rPr>
              <w:t>Secure database and backups</w:t>
            </w:r>
          </w:p>
        </w:tc>
      </w:tr>
      <w:tr>
        <w:tc>
          <w:tcPr>
            <w:tcW w:type="dxa" w:w="2017"/>
            <w:vAlign w:val="center"/>
            <w:shd w:val="clear" w:color="auto" w:fill="E8F0EB"/>
          </w:tcPr>
          <w:p>
            <w:pPr>
              <w:spacing w:after="0"/>
            </w:pPr>
            <w:r/>
            <w:r>
              <w:rPr>
                <w:sz w:val="20"/>
              </w:rPr>
              <w:t>Output</w:t>
            </w:r>
          </w:p>
        </w:tc>
        <w:tc>
          <w:tcPr>
            <w:tcW w:type="dxa" w:w="7394"/>
            <w:vAlign w:val="center"/>
            <w:shd w:val="clear" w:color="auto" w:fill="E8F0EB"/>
          </w:tcPr>
          <w:p>
            <w:pPr>
              <w:spacing w:after="0"/>
            </w:pPr>
            <w:r/>
            <w:r>
              <w:rPr>
                <w:sz w:val="20"/>
              </w:rPr>
              <w:t>Dashboard, alerts and reports</w:t>
            </w:r>
          </w:p>
        </w:tc>
      </w:tr>
    </w:tbl>
    <w:p>
      <w:pPr>
        <w:spacing w:after="80"/>
      </w:pPr>
    </w:p>
    <w:p>
      <w:pPr>
        <w:pStyle w:val="Heading2"/>
      </w:pPr>
      <w:r>
        <w:t>3.3  Technology Stack</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353"/>
        <w:gridCol w:w="7059"/>
      </w:tblGrid>
      <w:tr>
        <w:trPr>
          <w:tblHeader/>
        </w:trPr>
        <w:tc>
          <w:tcPr>
            <w:tcW w:type="dxa" w:w="2353"/>
            <w:vAlign w:val="center"/>
            <w:shd w:val="clear" w:color="auto" w:fill="166534"/>
          </w:tcPr>
          <w:p>
            <w:pPr>
              <w:spacing w:after="0"/>
            </w:pPr>
            <w:r/>
            <w:r>
              <w:rPr>
                <w:b/>
                <w:color w:val="FFFFFF"/>
                <w:sz w:val="20"/>
              </w:rPr>
              <w:t>Component</w:t>
            </w:r>
          </w:p>
        </w:tc>
        <w:tc>
          <w:tcPr>
            <w:tcW w:type="dxa" w:w="7058"/>
            <w:vAlign w:val="center"/>
            <w:shd w:val="clear" w:color="auto" w:fill="166534"/>
          </w:tcPr>
          <w:p>
            <w:pPr>
              <w:spacing w:after="0"/>
            </w:pPr>
            <w:r/>
            <w:r>
              <w:rPr>
                <w:b/>
                <w:color w:val="FFFFFF"/>
                <w:sz w:val="20"/>
              </w:rPr>
              <w:t>Purpose</w:t>
            </w:r>
          </w:p>
        </w:tc>
      </w:tr>
      <w:tr>
        <w:tc>
          <w:tcPr>
            <w:tcW w:type="dxa" w:w="2353"/>
            <w:vAlign w:val="center"/>
          </w:tcPr>
          <w:p>
            <w:pPr>
              <w:spacing w:after="0"/>
            </w:pPr>
            <w:r/>
            <w:r>
              <w:rPr>
                <w:sz w:val="20"/>
              </w:rPr>
              <w:t>TensorFlow</w:t>
            </w:r>
          </w:p>
        </w:tc>
        <w:tc>
          <w:tcPr>
            <w:tcW w:type="dxa" w:w="7058"/>
            <w:vAlign w:val="center"/>
          </w:tcPr>
          <w:p>
            <w:pPr>
              <w:spacing w:after="0"/>
            </w:pPr>
            <w:r/>
            <w:r>
              <w:rPr>
                <w:sz w:val="20"/>
              </w:rPr>
              <w:t>CNN model training</w:t>
            </w:r>
          </w:p>
        </w:tc>
      </w:tr>
      <w:tr>
        <w:tc>
          <w:tcPr>
            <w:tcW w:type="dxa" w:w="2353"/>
            <w:vAlign w:val="center"/>
            <w:shd w:val="clear" w:color="auto" w:fill="E8F0EB"/>
          </w:tcPr>
          <w:p>
            <w:pPr>
              <w:spacing w:after="0"/>
            </w:pPr>
            <w:r/>
            <w:r>
              <w:rPr>
                <w:sz w:val="20"/>
              </w:rPr>
              <w:t>Keras</w:t>
            </w:r>
          </w:p>
        </w:tc>
        <w:tc>
          <w:tcPr>
            <w:tcW w:type="dxa" w:w="7058"/>
            <w:vAlign w:val="center"/>
            <w:shd w:val="clear" w:color="auto" w:fill="E8F0EB"/>
          </w:tcPr>
          <w:p>
            <w:pPr>
              <w:spacing w:after="0"/>
            </w:pPr>
            <w:r/>
            <w:r>
              <w:rPr>
                <w:sz w:val="20"/>
              </w:rPr>
              <w:t>Transfer learning</w:t>
            </w:r>
          </w:p>
        </w:tc>
      </w:tr>
      <w:tr>
        <w:tc>
          <w:tcPr>
            <w:tcW w:type="dxa" w:w="2353"/>
            <w:vAlign w:val="center"/>
          </w:tcPr>
          <w:p>
            <w:pPr>
              <w:spacing w:after="0"/>
            </w:pPr>
            <w:r/>
            <w:r>
              <w:rPr>
                <w:sz w:val="20"/>
              </w:rPr>
              <w:t>Flask</w:t>
            </w:r>
          </w:p>
        </w:tc>
        <w:tc>
          <w:tcPr>
            <w:tcW w:type="dxa" w:w="7058"/>
            <w:vAlign w:val="center"/>
          </w:tcPr>
          <w:p>
            <w:pPr>
              <w:spacing w:after="0"/>
            </w:pPr>
            <w:r/>
            <w:r>
              <w:rPr>
                <w:sz w:val="20"/>
              </w:rPr>
              <w:t>Prediction API</w:t>
            </w:r>
          </w:p>
        </w:tc>
      </w:tr>
      <w:tr>
        <w:tc>
          <w:tcPr>
            <w:tcW w:type="dxa" w:w="2353"/>
            <w:vAlign w:val="center"/>
            <w:shd w:val="clear" w:color="auto" w:fill="E8F0EB"/>
          </w:tcPr>
          <w:p>
            <w:pPr>
              <w:spacing w:after="0"/>
            </w:pPr>
            <w:r/>
            <w:r>
              <w:rPr>
                <w:sz w:val="20"/>
              </w:rPr>
              <w:t>Android</w:t>
            </w:r>
          </w:p>
        </w:tc>
        <w:tc>
          <w:tcPr>
            <w:tcW w:type="dxa" w:w="7058"/>
            <w:vAlign w:val="center"/>
            <w:shd w:val="clear" w:color="auto" w:fill="E8F0EB"/>
          </w:tcPr>
          <w:p>
            <w:pPr>
              <w:spacing w:after="0"/>
            </w:pPr>
            <w:r/>
            <w:r>
              <w:rPr>
                <w:sz w:val="20"/>
              </w:rPr>
              <w:t>Farmer app</w:t>
            </w:r>
          </w:p>
        </w:tc>
      </w:tr>
    </w:tbl>
    <w:p>
      <w:pPr>
        <w:spacing w:after="80"/>
      </w:pPr>
    </w:p>
    <w:p>
      <w:pPr>
        <w:pStyle w:val="Caption"/>
        <w:jc w:val="center"/>
      </w:pPr>
      <w:r>
        <w:t>Table 4.1: Technology stack</w:t>
      </w:r>
    </w:p>
    <w:p>
      <w:pPr>
        <w:pStyle w:val="Heading1"/>
      </w:pPr>
      <w:r>
        <w:t>4. Implementation</w:t>
      </w:r>
    </w:p>
    <w:p>
      <w:pPr>
        <w:pStyle w:val="Heading2"/>
      </w:pPr>
      <w:r>
        <w:t>4.1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4.2  Project Timeline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353"/>
        <w:gridCol w:w="1680"/>
        <w:gridCol w:w="5378"/>
      </w:tblGrid>
      <w:tr>
        <w:trPr>
          <w:tblHeader/>
        </w:trPr>
        <w:tc>
          <w:tcPr>
            <w:tcW w:type="dxa" w:w="2353"/>
            <w:vAlign w:val="center"/>
            <w:shd w:val="clear" w:color="auto" w:fill="166534"/>
          </w:tcPr>
          <w:p>
            <w:pPr>
              <w:spacing w:after="0"/>
            </w:pPr>
            <w:r/>
            <w:r>
              <w:rPr>
                <w:b/>
                <w:color w:val="FFFFFF"/>
                <w:sz w:val="20"/>
              </w:rPr>
              <w:t>Phase</w:t>
            </w:r>
          </w:p>
        </w:tc>
        <w:tc>
          <w:tcPr>
            <w:tcW w:type="dxa" w:w="1681"/>
            <w:vAlign w:val="center"/>
            <w:shd w:val="clear" w:color="auto" w:fill="166534"/>
          </w:tcPr>
          <w:p>
            <w:pPr>
              <w:spacing w:after="0"/>
            </w:pPr>
            <w:r/>
            <w:r>
              <w:rPr>
                <w:b/>
                <w:color w:val="FFFFFF"/>
                <w:sz w:val="20"/>
              </w:rPr>
              <w:t>Month</w:t>
            </w:r>
          </w:p>
        </w:tc>
        <w:tc>
          <w:tcPr>
            <w:tcW w:type="dxa" w:w="5378"/>
            <w:vAlign w:val="center"/>
            <w:shd w:val="clear" w:color="auto" w:fill="166534"/>
          </w:tcPr>
          <w:p>
            <w:pPr>
              <w:spacing w:after="0"/>
            </w:pPr>
            <w:r/>
            <w:r>
              <w:rPr>
                <w:b/>
                <w:color w:val="FFFFFF"/>
                <w:sz w:val="20"/>
              </w:rPr>
              <w:t>Activities</w:t>
            </w:r>
          </w:p>
        </w:tc>
      </w:tr>
      <w:tr>
        <w:tc>
          <w:tcPr>
            <w:tcW w:type="dxa" w:w="2353"/>
            <w:vAlign w:val="center"/>
          </w:tcPr>
          <w:p>
            <w:pPr>
              <w:spacing w:after="0"/>
            </w:pPr>
            <w:r/>
            <w:r>
              <w:rPr>
                <w:sz w:val="20"/>
              </w:rPr>
              <w:t>Requirement study</w:t>
            </w:r>
          </w:p>
        </w:tc>
        <w:tc>
          <w:tcPr>
            <w:tcW w:type="dxa" w:w="1681"/>
            <w:vAlign w:val="center"/>
          </w:tcPr>
          <w:p>
            <w:pPr>
              <w:spacing w:after="0"/>
            </w:pPr>
            <w:r/>
            <w:r>
              <w:rPr>
                <w:sz w:val="20"/>
              </w:rPr>
              <w:t>July</w:t>
            </w:r>
          </w:p>
        </w:tc>
        <w:tc>
          <w:tcPr>
            <w:tcW w:type="dxa" w:w="5378"/>
            <w:vAlign w:val="center"/>
          </w:tcPr>
          <w:p>
            <w:pPr>
              <w:spacing w:after="0"/>
            </w:pPr>
            <w:r/>
            <w:r>
              <w:rPr>
                <w:sz w:val="20"/>
              </w:rPr>
              <w:t>Survey, interviews, requirement document</w:t>
            </w:r>
          </w:p>
        </w:tc>
      </w:tr>
      <w:tr>
        <w:tc>
          <w:tcPr>
            <w:tcW w:type="dxa" w:w="2353"/>
            <w:vAlign w:val="center"/>
            <w:shd w:val="clear" w:color="auto" w:fill="E8F0EB"/>
          </w:tcPr>
          <w:p>
            <w:pPr>
              <w:spacing w:after="0"/>
            </w:pPr>
            <w:r/>
            <w:r>
              <w:rPr>
                <w:sz w:val="20"/>
              </w:rPr>
              <w:t>Design</w:t>
            </w:r>
          </w:p>
        </w:tc>
        <w:tc>
          <w:tcPr>
            <w:tcW w:type="dxa" w:w="1681"/>
            <w:vAlign w:val="center"/>
            <w:shd w:val="clear" w:color="auto" w:fill="E8F0EB"/>
          </w:tcPr>
          <w:p>
            <w:pPr>
              <w:spacing w:after="0"/>
            </w:pPr>
            <w:r/>
            <w:r>
              <w:rPr>
                <w:sz w:val="20"/>
              </w:rPr>
              <w:t>August</w:t>
            </w:r>
          </w:p>
        </w:tc>
        <w:tc>
          <w:tcPr>
            <w:tcW w:type="dxa" w:w="5378"/>
            <w:vAlign w:val="center"/>
            <w:shd w:val="clear" w:color="auto" w:fill="E8F0EB"/>
          </w:tcPr>
          <w:p>
            <w:pPr>
              <w:spacing w:after="0"/>
            </w:pPr>
            <w:r/>
            <w:r>
              <w:rPr>
                <w:sz w:val="20"/>
              </w:rPr>
              <w:t>Architecture, database, wireframes</w:t>
            </w:r>
          </w:p>
        </w:tc>
      </w:tr>
      <w:tr>
        <w:tc>
          <w:tcPr>
            <w:tcW w:type="dxa" w:w="2353"/>
            <w:vAlign w:val="center"/>
          </w:tcPr>
          <w:p>
            <w:pPr>
              <w:spacing w:after="0"/>
            </w:pPr>
            <w:r/>
            <w:r>
              <w:rPr>
                <w:sz w:val="20"/>
              </w:rPr>
              <w:t>Development</w:t>
            </w:r>
          </w:p>
        </w:tc>
        <w:tc>
          <w:tcPr>
            <w:tcW w:type="dxa" w:w="1681"/>
            <w:vAlign w:val="center"/>
          </w:tcPr>
          <w:p>
            <w:pPr>
              <w:spacing w:after="0"/>
            </w:pPr>
            <w:r/>
            <w:r>
              <w:rPr>
                <w:sz w:val="20"/>
              </w:rPr>
              <w:t>Sep–Oct</w:t>
            </w:r>
          </w:p>
        </w:tc>
        <w:tc>
          <w:tcPr>
            <w:tcW w:type="dxa" w:w="5378"/>
            <w:vAlign w:val="center"/>
          </w:tcPr>
          <w:p>
            <w:pPr>
              <w:spacing w:after="0"/>
            </w:pPr>
            <w:r/>
            <w:r>
              <w:rPr>
                <w:sz w:val="20"/>
              </w:rPr>
              <w:t>Module coding and unit testing</w:t>
            </w:r>
          </w:p>
        </w:tc>
      </w:tr>
      <w:tr>
        <w:tc>
          <w:tcPr>
            <w:tcW w:type="dxa" w:w="2353"/>
            <w:vAlign w:val="center"/>
            <w:shd w:val="clear" w:color="auto" w:fill="E8F0EB"/>
          </w:tcPr>
          <w:p>
            <w:pPr>
              <w:spacing w:after="0"/>
            </w:pPr>
            <w:r/>
            <w:r>
              <w:rPr>
                <w:sz w:val="20"/>
              </w:rPr>
              <w:t>Testing</w:t>
            </w:r>
          </w:p>
        </w:tc>
        <w:tc>
          <w:tcPr>
            <w:tcW w:type="dxa" w:w="1681"/>
            <w:vAlign w:val="center"/>
            <w:shd w:val="clear" w:color="auto" w:fill="E8F0EB"/>
          </w:tcPr>
          <w:p>
            <w:pPr>
              <w:spacing w:after="0"/>
            </w:pPr>
            <w:r/>
            <w:r>
              <w:rPr>
                <w:sz w:val="20"/>
              </w:rPr>
              <w:t>November</w:t>
            </w:r>
          </w:p>
        </w:tc>
        <w:tc>
          <w:tcPr>
            <w:tcW w:type="dxa" w:w="5378"/>
            <w:vAlign w:val="center"/>
            <w:shd w:val="clear" w:color="auto" w:fill="E8F0EB"/>
          </w:tcPr>
          <w:p>
            <w:pPr>
              <w:spacing w:after="0"/>
            </w:pPr>
            <w:r/>
            <w:r>
              <w:rPr>
                <w:sz w:val="20"/>
              </w:rPr>
              <w:t>Integration and user testing</w:t>
            </w:r>
          </w:p>
        </w:tc>
      </w:tr>
      <w:tr>
        <w:tc>
          <w:tcPr>
            <w:tcW w:type="dxa" w:w="2353"/>
            <w:vAlign w:val="center"/>
          </w:tcPr>
          <w:p>
            <w:pPr>
              <w:spacing w:after="0"/>
            </w:pPr>
            <w:r/>
            <w:r>
              <w:rPr>
                <w:sz w:val="20"/>
              </w:rPr>
              <w:t>Documentation</w:t>
            </w:r>
          </w:p>
        </w:tc>
        <w:tc>
          <w:tcPr>
            <w:tcW w:type="dxa" w:w="1681"/>
            <w:vAlign w:val="center"/>
          </w:tcPr>
          <w:p>
            <w:pPr>
              <w:spacing w:after="0"/>
            </w:pPr>
            <w:r/>
            <w:r>
              <w:rPr>
                <w:sz w:val="20"/>
              </w:rPr>
              <w:t>December</w:t>
            </w:r>
          </w:p>
        </w:tc>
        <w:tc>
          <w:tcPr>
            <w:tcW w:type="dxa" w:w="5378"/>
            <w:vAlign w:val="center"/>
          </w:tcPr>
          <w:p>
            <w:pPr>
              <w:spacing w:after="0"/>
            </w:pPr>
            <w:r/>
            <w:r>
              <w:rPr>
                <w:sz w:val="20"/>
              </w:rPr>
              <w:t>Report, poster and final presentation</w:t>
            </w:r>
          </w:p>
        </w:tc>
      </w:tr>
    </w:tbl>
    <w:p>
      <w:pPr>
        <w:spacing w:after="80"/>
      </w:pPr>
    </w:p>
    <w:p>
      <w:pPr>
        <w:pStyle w:val="Caption"/>
        <w:jc w:val="center"/>
      </w:pPr>
      <w:r>
        <w:t>Table 5.1: Project timeline</w:t>
      </w:r>
    </w:p>
    <w:p>
      <w:pPr>
        <w:pStyle w:val="Heading2"/>
      </w:pPr>
      <w:r>
        <w:t>4.3  Module Description</w:t>
      </w:r>
    </w:p>
    <w:p>
      <w:pPr>
        <w:pStyle w:val="Heading3"/>
      </w:pPr>
      <w:r>
        <w:t>4.3.1  Input module</w:t>
      </w:r>
    </w:p>
    <w:p>
      <w:pPr>
        <w:jc w:val="both"/>
      </w:pPr>
      <w:r>
        <w:t>Data captured from users or sensors. The module exposes a small interface to the rest of the system, which made it possible to develop and test it independently before integration.</w:t>
      </w:r>
    </w:p>
    <w:p>
      <w:pPr>
        <w:pStyle w:val="Heading3"/>
      </w:pPr>
      <w:r>
        <w:t>4.3.2  Process module</w:t>
      </w:r>
    </w:p>
    <w:p>
      <w:pPr>
        <w:jc w:val="both"/>
      </w:pPr>
      <w:r>
        <w:t>Core logic validates and analyses. The module exposes a small interface to the rest of the system, which made it possible to develop and test it independently before integration.</w:t>
      </w:r>
    </w:p>
    <w:p>
      <w:pPr>
        <w:pStyle w:val="Heading3"/>
      </w:pPr>
      <w:r>
        <w:t>4.3.3  Store module</w:t>
      </w:r>
    </w:p>
    <w:p>
      <w:pPr>
        <w:jc w:val="both"/>
      </w:pPr>
      <w:r>
        <w:t>Secure database and backups. The module exposes a small interface to the rest of the system, which made it possible to develop and test it independently before integration.</w:t>
      </w:r>
    </w:p>
    <w:p>
      <w:pPr>
        <w:pStyle w:val="Heading3"/>
      </w:pPr>
      <w:r>
        <w:t>4.3.4  Output module</w:t>
      </w:r>
    </w:p>
    <w:p>
      <w:pPr>
        <w:jc w:val="both"/>
      </w:pPr>
      <w:r>
        <w:t>Dashboard, alerts and reports. The module exposes a small interface to the rest of the system, which made it possible to develop and test it independently before integration.</w:t>
      </w:r>
    </w:p>
    <w:p>
      <w:pPr>
        <w:pStyle w:val="Heading1"/>
      </w:pPr>
      <w:r>
        <w:t>5. Testing and Results</w:t>
      </w:r>
    </w:p>
    <w:p>
      <w:pPr>
        <w:pStyle w:val="Heading2"/>
      </w:pPr>
      <w:r>
        <w:t>5.1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5.2  Test Cases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060"/>
        <w:gridCol w:w="1988"/>
        <w:gridCol w:w="2386"/>
        <w:gridCol w:w="2916"/>
        <w:gridCol w:w="1060"/>
      </w:tblGrid>
      <w:tr>
        <w:trPr>
          <w:tblHeader/>
        </w:trPr>
        <w:tc>
          <w:tcPr>
            <w:tcW w:type="dxa" w:w="1060"/>
            <w:vAlign w:val="center"/>
            <w:shd w:val="clear" w:color="auto" w:fill="166534"/>
          </w:tcPr>
          <w:p>
            <w:pPr>
              <w:spacing w:after="0"/>
            </w:pPr>
            <w:r/>
            <w:r>
              <w:rPr>
                <w:b/>
                <w:color w:val="FFFFFF"/>
                <w:sz w:val="20"/>
              </w:rPr>
              <w:t>ID</w:t>
            </w:r>
          </w:p>
        </w:tc>
        <w:tc>
          <w:tcPr>
            <w:tcW w:type="dxa" w:w="1988"/>
            <w:vAlign w:val="center"/>
            <w:shd w:val="clear" w:color="auto" w:fill="166534"/>
          </w:tcPr>
          <w:p>
            <w:pPr>
              <w:spacing w:after="0"/>
            </w:pPr>
            <w:r/>
            <w:r>
              <w:rPr>
                <w:b/>
                <w:color w:val="FFFFFF"/>
                <w:sz w:val="20"/>
              </w:rPr>
              <w:t>Module</w:t>
            </w:r>
          </w:p>
        </w:tc>
        <w:tc>
          <w:tcPr>
            <w:tcW w:type="dxa" w:w="2386"/>
            <w:vAlign w:val="center"/>
            <w:shd w:val="clear" w:color="auto" w:fill="166534"/>
          </w:tcPr>
          <w:p>
            <w:pPr>
              <w:spacing w:after="0"/>
            </w:pPr>
            <w:r/>
            <w:r>
              <w:rPr>
                <w:b/>
                <w:color w:val="FFFFFF"/>
                <w:sz w:val="20"/>
              </w:rPr>
              <w:t>Test</w:t>
            </w:r>
          </w:p>
        </w:tc>
        <w:tc>
          <w:tcPr>
            <w:tcW w:type="dxa" w:w="2916"/>
            <w:vAlign w:val="center"/>
            <w:shd w:val="clear" w:color="auto" w:fill="166534"/>
          </w:tcPr>
          <w:p>
            <w:pPr>
              <w:spacing w:after="0"/>
            </w:pPr>
            <w:r/>
            <w:r>
              <w:rPr>
                <w:b/>
                <w:color w:val="FFFFFF"/>
                <w:sz w:val="20"/>
              </w:rPr>
              <w:t>Expected result</w:t>
            </w:r>
          </w:p>
        </w:tc>
        <w:tc>
          <w:tcPr>
            <w:tcW w:type="dxa" w:w="1060"/>
            <w:vAlign w:val="center"/>
            <w:shd w:val="clear" w:color="auto" w:fill="166534"/>
          </w:tcPr>
          <w:p>
            <w:pPr>
              <w:spacing w:after="0"/>
            </w:pPr>
            <w:r/>
            <w:r>
              <w:rPr>
                <w:b/>
                <w:color w:val="FFFFFF"/>
                <w:sz w:val="20"/>
              </w:rPr>
              <w:t>Status</w:t>
            </w:r>
          </w:p>
        </w:tc>
      </w:tr>
      <w:tr>
        <w:tc>
          <w:tcPr>
            <w:tcW w:type="dxa" w:w="1060"/>
            <w:vAlign w:val="center"/>
          </w:tcPr>
          <w:p>
            <w:pPr>
              <w:spacing w:after="0"/>
            </w:pPr>
            <w:r/>
            <w:r>
              <w:rPr>
                <w:sz w:val="20"/>
              </w:rPr>
              <w:t>TC-01</w:t>
            </w:r>
          </w:p>
        </w:tc>
        <w:tc>
          <w:tcPr>
            <w:tcW w:type="dxa" w:w="1988"/>
            <w:vAlign w:val="center"/>
          </w:tcPr>
          <w:p>
            <w:pPr>
              <w:spacing w:after="0"/>
            </w:pPr>
            <w:r/>
            <w:r>
              <w:rPr>
                <w:sz w:val="20"/>
              </w:rPr>
              <w:t>Input</w:t>
            </w:r>
          </w:p>
        </w:tc>
        <w:tc>
          <w:tcPr>
            <w:tcW w:type="dxa" w:w="2386"/>
            <w:vAlign w:val="center"/>
          </w:tcPr>
          <w:p>
            <w:pPr>
              <w:spacing w:after="0"/>
            </w:pPr>
            <w:r/>
            <w:r>
              <w:rPr>
                <w:sz w:val="20"/>
              </w:rPr>
              <w:t>Valid input</w:t>
            </w:r>
          </w:p>
        </w:tc>
        <w:tc>
          <w:tcPr>
            <w:tcW w:type="dxa" w:w="2916"/>
            <w:vAlign w:val="center"/>
          </w:tcPr>
          <w:p>
            <w:pPr>
              <w:spacing w:after="0"/>
            </w:pPr>
            <w:r/>
            <w:r>
              <w:rPr>
                <w:sz w:val="20"/>
              </w:rPr>
              <w:t>Processed correctly</w:t>
            </w:r>
          </w:p>
        </w:tc>
        <w:tc>
          <w:tcPr>
            <w:tcW w:type="dxa" w:w="1060"/>
            <w:vAlign w:val="center"/>
          </w:tcPr>
          <w:p>
            <w:pPr>
              <w:spacing w:after="0"/>
            </w:pPr>
            <w:r/>
            <w:r>
              <w:rPr>
                <w:sz w:val="20"/>
              </w:rPr>
              <w:t>Pass</w:t>
            </w:r>
          </w:p>
        </w:tc>
      </w:tr>
      <w:tr>
        <w:tc>
          <w:tcPr>
            <w:tcW w:type="dxa" w:w="1060"/>
            <w:vAlign w:val="center"/>
            <w:shd w:val="clear" w:color="auto" w:fill="E8F0EB"/>
          </w:tcPr>
          <w:p>
            <w:pPr>
              <w:spacing w:after="0"/>
            </w:pPr>
            <w:r/>
            <w:r>
              <w:rPr>
                <w:sz w:val="20"/>
              </w:rPr>
              <w:t>TC-02</w:t>
            </w:r>
          </w:p>
        </w:tc>
        <w:tc>
          <w:tcPr>
            <w:tcW w:type="dxa" w:w="1988"/>
            <w:vAlign w:val="center"/>
            <w:shd w:val="clear" w:color="auto" w:fill="E8F0EB"/>
          </w:tcPr>
          <w:p>
            <w:pPr>
              <w:spacing w:after="0"/>
            </w:pPr>
            <w:r/>
            <w:r>
              <w:rPr>
                <w:sz w:val="20"/>
              </w:rPr>
              <w:t>Process</w:t>
            </w:r>
          </w:p>
        </w:tc>
        <w:tc>
          <w:tcPr>
            <w:tcW w:type="dxa" w:w="2386"/>
            <w:vAlign w:val="center"/>
            <w:shd w:val="clear" w:color="auto" w:fill="E8F0EB"/>
          </w:tcPr>
          <w:p>
            <w:pPr>
              <w:spacing w:after="0"/>
            </w:pPr>
            <w:r/>
            <w:r>
              <w:rPr>
                <w:sz w:val="20"/>
              </w:rPr>
              <w:t>Valid input</w:t>
            </w:r>
          </w:p>
        </w:tc>
        <w:tc>
          <w:tcPr>
            <w:tcW w:type="dxa" w:w="2916"/>
            <w:vAlign w:val="center"/>
            <w:shd w:val="clear" w:color="auto" w:fill="E8F0EB"/>
          </w:tcPr>
          <w:p>
            <w:pPr>
              <w:spacing w:after="0"/>
            </w:pPr>
            <w:r/>
            <w:r>
              <w:rPr>
                <w:sz w:val="20"/>
              </w:rPr>
              <w:t>Processed correctly</w:t>
            </w:r>
          </w:p>
        </w:tc>
        <w:tc>
          <w:tcPr>
            <w:tcW w:type="dxa" w:w="1060"/>
            <w:vAlign w:val="center"/>
            <w:shd w:val="clear" w:color="auto" w:fill="E8F0EB"/>
          </w:tcPr>
          <w:p>
            <w:pPr>
              <w:spacing w:after="0"/>
            </w:pPr>
            <w:r/>
            <w:r>
              <w:rPr>
                <w:sz w:val="20"/>
              </w:rPr>
              <w:t>Pass</w:t>
            </w:r>
          </w:p>
        </w:tc>
      </w:tr>
      <w:tr>
        <w:tc>
          <w:tcPr>
            <w:tcW w:type="dxa" w:w="1060"/>
            <w:vAlign w:val="center"/>
          </w:tcPr>
          <w:p>
            <w:pPr>
              <w:spacing w:after="0"/>
            </w:pPr>
            <w:r/>
            <w:r>
              <w:rPr>
                <w:sz w:val="20"/>
              </w:rPr>
              <w:t>TC-03</w:t>
            </w:r>
          </w:p>
        </w:tc>
        <w:tc>
          <w:tcPr>
            <w:tcW w:type="dxa" w:w="1988"/>
            <w:vAlign w:val="center"/>
          </w:tcPr>
          <w:p>
            <w:pPr>
              <w:spacing w:after="0"/>
            </w:pPr>
            <w:r/>
            <w:r>
              <w:rPr>
                <w:sz w:val="20"/>
              </w:rPr>
              <w:t>Store</w:t>
            </w:r>
          </w:p>
        </w:tc>
        <w:tc>
          <w:tcPr>
            <w:tcW w:type="dxa" w:w="2386"/>
            <w:vAlign w:val="center"/>
          </w:tcPr>
          <w:p>
            <w:pPr>
              <w:spacing w:after="0"/>
            </w:pPr>
            <w:r/>
            <w:r>
              <w:rPr>
                <w:sz w:val="20"/>
              </w:rPr>
              <w:t>Valid input</w:t>
            </w:r>
          </w:p>
        </w:tc>
        <w:tc>
          <w:tcPr>
            <w:tcW w:type="dxa" w:w="2916"/>
            <w:vAlign w:val="center"/>
          </w:tcPr>
          <w:p>
            <w:pPr>
              <w:spacing w:after="0"/>
            </w:pPr>
            <w:r/>
            <w:r>
              <w:rPr>
                <w:sz w:val="20"/>
              </w:rPr>
              <w:t>Processed correctly</w:t>
            </w:r>
          </w:p>
        </w:tc>
        <w:tc>
          <w:tcPr>
            <w:tcW w:type="dxa" w:w="1060"/>
            <w:vAlign w:val="center"/>
          </w:tcPr>
          <w:p>
            <w:pPr>
              <w:spacing w:after="0"/>
            </w:pPr>
            <w:r/>
            <w:r>
              <w:rPr>
                <w:sz w:val="20"/>
              </w:rPr>
              <w:t>Pass</w:t>
            </w:r>
          </w:p>
        </w:tc>
      </w:tr>
      <w:tr>
        <w:tc>
          <w:tcPr>
            <w:tcW w:type="dxa" w:w="1060"/>
            <w:vAlign w:val="center"/>
            <w:shd w:val="clear" w:color="auto" w:fill="E8F0EB"/>
          </w:tcPr>
          <w:p>
            <w:pPr>
              <w:spacing w:after="0"/>
            </w:pPr>
            <w:r/>
            <w:r>
              <w:rPr>
                <w:sz w:val="20"/>
              </w:rPr>
              <w:t>TC-04</w:t>
            </w:r>
          </w:p>
        </w:tc>
        <w:tc>
          <w:tcPr>
            <w:tcW w:type="dxa" w:w="1988"/>
            <w:vAlign w:val="center"/>
            <w:shd w:val="clear" w:color="auto" w:fill="E8F0EB"/>
          </w:tcPr>
          <w:p>
            <w:pPr>
              <w:spacing w:after="0"/>
            </w:pPr>
            <w:r/>
            <w:r>
              <w:rPr>
                <w:sz w:val="20"/>
              </w:rPr>
              <w:t>Output</w:t>
            </w:r>
          </w:p>
        </w:tc>
        <w:tc>
          <w:tcPr>
            <w:tcW w:type="dxa" w:w="2386"/>
            <w:vAlign w:val="center"/>
            <w:shd w:val="clear" w:color="auto" w:fill="E8F0EB"/>
          </w:tcPr>
          <w:p>
            <w:pPr>
              <w:spacing w:after="0"/>
            </w:pPr>
            <w:r/>
            <w:r>
              <w:rPr>
                <w:sz w:val="20"/>
              </w:rPr>
              <w:t>Valid input</w:t>
            </w:r>
          </w:p>
        </w:tc>
        <w:tc>
          <w:tcPr>
            <w:tcW w:type="dxa" w:w="2916"/>
            <w:vAlign w:val="center"/>
            <w:shd w:val="clear" w:color="auto" w:fill="E8F0EB"/>
          </w:tcPr>
          <w:p>
            <w:pPr>
              <w:spacing w:after="0"/>
            </w:pPr>
            <w:r/>
            <w:r>
              <w:rPr>
                <w:sz w:val="20"/>
              </w:rPr>
              <w:t>Processed correctly</w:t>
            </w:r>
          </w:p>
        </w:tc>
        <w:tc>
          <w:tcPr>
            <w:tcW w:type="dxa" w:w="1060"/>
            <w:vAlign w:val="center"/>
            <w:shd w:val="clear" w:color="auto" w:fill="E8F0EB"/>
          </w:tcPr>
          <w:p>
            <w:pPr>
              <w:spacing w:after="0"/>
            </w:pPr>
            <w:r/>
            <w:r>
              <w:rPr>
                <w:sz w:val="20"/>
              </w:rPr>
              <w:t>Pass</w:t>
            </w:r>
          </w:p>
        </w:tc>
      </w:tr>
    </w:tbl>
    <w:p>
      <w:pPr>
        <w:spacing w:after="80"/>
      </w:pPr>
    </w:p>
    <w:p>
      <w:pPr>
        <w:pStyle w:val="Caption"/>
        <w:jc w:val="center"/>
      </w:pPr>
      <w:r>
        <w:t>Table 6.1: Test cases</w:t>
      </w:r>
    </w:p>
    <w:p>
      <w:pPr>
        <w:pStyle w:val="Heading2"/>
      </w:pPr>
      <w:r>
        <w:t>5.3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166534"/>
          </w:tcPr>
          <w:p>
            <w:pPr>
              <w:spacing w:after="0"/>
            </w:pPr>
            <w:r/>
            <w:r>
              <w:rPr>
                <w:b/>
                <w:color w:val="FFFFFF"/>
                <w:sz w:val="20"/>
              </w:rPr>
              <w:t>Parameter</w:t>
            </w:r>
          </w:p>
        </w:tc>
        <w:tc>
          <w:tcPr>
            <w:tcW w:type="dxa" w:w="3137"/>
            <w:vAlign w:val="center"/>
            <w:shd w:val="clear" w:color="auto" w:fill="166534"/>
          </w:tcPr>
          <w:p>
            <w:pPr>
              <w:spacing w:after="0"/>
            </w:pPr>
            <w:r/>
            <w:r>
              <w:rPr>
                <w:b/>
                <w:color w:val="FFFFFF"/>
                <w:sz w:val="20"/>
              </w:rPr>
              <w:t>Accuracy (%)</w:t>
            </w:r>
          </w:p>
        </w:tc>
        <w:tc>
          <w:tcPr>
            <w:tcW w:type="dxa" w:w="3137"/>
            <w:vAlign w:val="center"/>
            <w:shd w:val="clear" w:color="auto" w:fill="166534"/>
          </w:tcPr>
          <w:p>
            <w:pPr>
              <w:spacing w:after="0"/>
            </w:pPr>
            <w:r/>
            <w:r>
              <w:rPr>
                <w:b/>
                <w:color w:val="FFFFFF"/>
                <w:sz w:val="20"/>
              </w:rPr>
              <w:t>Remark</w:t>
            </w:r>
          </w:p>
        </w:tc>
      </w:tr>
      <w:tr>
        <w:tc>
          <w:tcPr>
            <w:tcW w:type="dxa" w:w="3137"/>
            <w:vAlign w:val="center"/>
          </w:tcPr>
          <w:p>
            <w:pPr>
              <w:spacing w:after="0"/>
            </w:pPr>
            <w:r/>
            <w:r>
              <w:rPr>
                <w:sz w:val="20"/>
              </w:rPr>
              <w:t>Tomato</w:t>
            </w:r>
          </w:p>
        </w:tc>
        <w:tc>
          <w:tcPr>
            <w:tcW w:type="dxa" w:w="3137"/>
            <w:vAlign w:val="center"/>
          </w:tcPr>
          <w:p>
            <w:pPr>
              <w:spacing w:after="0"/>
            </w:pPr>
            <w:r/>
            <w:r>
              <w:rPr>
                <w:sz w:val="20"/>
              </w:rPr>
              <w:t>96</w:t>
            </w:r>
          </w:p>
        </w:tc>
        <w:tc>
          <w:tcPr>
            <w:tcW w:type="dxa" w:w="3137"/>
            <w:vAlign w:val="center"/>
          </w:tcPr>
          <w:p>
            <w:pPr>
              <w:spacing w:after="0"/>
            </w:pPr>
            <w:r/>
            <w:r>
              <w:rPr>
                <w:sz w:val="20"/>
              </w:rPr>
              <w:t>Sample value</w:t>
            </w:r>
          </w:p>
        </w:tc>
      </w:tr>
      <w:tr>
        <w:tc>
          <w:tcPr>
            <w:tcW w:type="dxa" w:w="3137"/>
            <w:vAlign w:val="center"/>
            <w:shd w:val="clear" w:color="auto" w:fill="E8F0EB"/>
          </w:tcPr>
          <w:p>
            <w:pPr>
              <w:spacing w:after="0"/>
            </w:pPr>
            <w:r/>
            <w:r>
              <w:rPr>
                <w:sz w:val="20"/>
              </w:rPr>
              <w:t>Potato</w:t>
            </w:r>
          </w:p>
        </w:tc>
        <w:tc>
          <w:tcPr>
            <w:tcW w:type="dxa" w:w="3137"/>
            <w:vAlign w:val="center"/>
            <w:shd w:val="clear" w:color="auto" w:fill="E8F0EB"/>
          </w:tcPr>
          <w:p>
            <w:pPr>
              <w:spacing w:after="0"/>
            </w:pPr>
            <w:r/>
            <w:r>
              <w:rPr>
                <w:sz w:val="20"/>
              </w:rPr>
              <w:t>94</w:t>
            </w:r>
          </w:p>
        </w:tc>
        <w:tc>
          <w:tcPr>
            <w:tcW w:type="dxa" w:w="3137"/>
            <w:vAlign w:val="center"/>
            <w:shd w:val="clear" w:color="auto" w:fill="E8F0EB"/>
          </w:tcPr>
          <w:p>
            <w:pPr>
              <w:spacing w:after="0"/>
            </w:pPr>
            <w:r/>
            <w:r>
              <w:rPr>
                <w:sz w:val="20"/>
              </w:rPr>
              <w:t>Sample value</w:t>
            </w:r>
          </w:p>
        </w:tc>
      </w:tr>
      <w:tr>
        <w:tc>
          <w:tcPr>
            <w:tcW w:type="dxa" w:w="3137"/>
            <w:vAlign w:val="center"/>
          </w:tcPr>
          <w:p>
            <w:pPr>
              <w:spacing w:after="0"/>
            </w:pPr>
            <w:r/>
            <w:r>
              <w:rPr>
                <w:sz w:val="20"/>
              </w:rPr>
              <w:t>Maize</w:t>
            </w:r>
          </w:p>
        </w:tc>
        <w:tc>
          <w:tcPr>
            <w:tcW w:type="dxa" w:w="3137"/>
            <w:vAlign w:val="center"/>
          </w:tcPr>
          <w:p>
            <w:pPr>
              <w:spacing w:after="0"/>
            </w:pPr>
            <w:r/>
            <w:r>
              <w:rPr>
                <w:sz w:val="20"/>
              </w:rPr>
              <w:t>91</w:t>
            </w:r>
          </w:p>
        </w:tc>
        <w:tc>
          <w:tcPr>
            <w:tcW w:type="dxa" w:w="3137"/>
            <w:vAlign w:val="center"/>
          </w:tcPr>
          <w:p>
            <w:pPr>
              <w:spacing w:after="0"/>
            </w:pPr>
            <w:r/>
            <w:r>
              <w:rPr>
                <w:sz w:val="20"/>
              </w:rPr>
              <w:t>Sample value</w:t>
            </w:r>
          </w:p>
        </w:tc>
      </w:tr>
      <w:tr>
        <w:tc>
          <w:tcPr>
            <w:tcW w:type="dxa" w:w="3137"/>
            <w:vAlign w:val="center"/>
            <w:shd w:val="clear" w:color="auto" w:fill="E8F0EB"/>
          </w:tcPr>
          <w:p>
            <w:pPr>
              <w:spacing w:after="0"/>
            </w:pPr>
            <w:r/>
            <w:r>
              <w:rPr>
                <w:sz w:val="20"/>
              </w:rPr>
              <w:t>Rice</w:t>
            </w:r>
          </w:p>
        </w:tc>
        <w:tc>
          <w:tcPr>
            <w:tcW w:type="dxa" w:w="3137"/>
            <w:vAlign w:val="center"/>
            <w:shd w:val="clear" w:color="auto" w:fill="E8F0EB"/>
          </w:tcPr>
          <w:p>
            <w:pPr>
              <w:spacing w:after="0"/>
            </w:pPr>
            <w:r/>
            <w:r>
              <w:rPr>
                <w:sz w:val="20"/>
              </w:rPr>
              <w:t>89</w:t>
            </w:r>
          </w:p>
        </w:tc>
        <w:tc>
          <w:tcPr>
            <w:tcW w:type="dxa" w:w="3137"/>
            <w:vAlign w:val="center"/>
            <w:shd w:val="clear" w:color="auto" w:fill="E8F0EB"/>
          </w:tcPr>
          <w:p>
            <w:pPr>
              <w:spacing w:after="0"/>
            </w:pPr>
            <w:r/>
            <w:r>
              <w:rPr>
                <w:sz w:val="20"/>
              </w:rPr>
              <w:t>Sample value</w:t>
            </w:r>
          </w:p>
        </w:tc>
      </w:tr>
    </w:tbl>
    <w:p>
      <w:pPr>
        <w:spacing w:after="80"/>
      </w:pPr>
    </w:p>
    <w:p>
      <w:pPr>
        <w:pStyle w:val="Caption"/>
        <w:jc w:val="center"/>
      </w:pPr>
      <w:r>
        <w:t>Table 6.2: Results from the test setup (sample data)</w:t>
      </w:r>
    </w:p>
    <w:p>
      <w:pPr>
        <w:jc w:val="both"/>
      </w:pPr>
      <w:r>
        <w:t>The prototype improved steadily over the evaluation period (sample data).</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F0EB"/>
            <w:tcBorders>
              <w:left w:val="single" w:sz="36" w:space="0" w:color="166534"/>
            </w:tcBorders>
          </w:tcPr>
          <w:p>
            <w:pPr>
              <w:spacing w:after="60"/>
            </w:pPr>
            <w:r>
              <w:rPr>
                <w:b/>
                <w:color w:val="166534"/>
              </w:rPr>
              <w:t>Key result</w:t>
            </w:r>
          </w:p>
          <w:p>
            <w:pPr>
              <w:spacing w:after="0"/>
            </w:pPr>
            <w:r>
              <w:t>93% average accuracy (sample data from our test setup).</w:t>
            </w:r>
          </w:p>
        </w:tc>
      </w:tr>
    </w:tbl>
    <w:p>
      <w:pPr>
        <w:spacing w:after="40"/>
      </w:pPr>
    </w:p>
    <w:p>
      <w:pPr>
        <w:pStyle w:val="Heading1"/>
      </w:pPr>
      <w:r>
        <w:t>6. Conclusion and Future Scope</w:t>
      </w:r>
    </w:p>
    <w:p>
      <w:pPr>
        <w:pStyle w:val="Heading2"/>
      </w:pPr>
      <w:r>
        <w:t>6.1  Conclusion</w:t>
      </w:r>
    </w:p>
    <w:p>
      <w:pPr>
        <w:jc w:val="both"/>
      </w:pPr>
      <w:r>
        <w:t>This project set out to design and build crop disease detection using cnn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Crop Disease Detection using CNN meets its main objectives</w:t>
      </w:r>
    </w:p>
    <w:p>
      <w:pPr>
        <w:pStyle w:val="ListBullet"/>
      </w:pPr>
      <w:r>
        <w:t>Automation saves time and reduces errors for farmers and agri-officers</w:t>
      </w:r>
    </w:p>
    <w:p>
      <w:pPr>
        <w:pStyle w:val="ListBullet"/>
      </w:pPr>
      <w:r>
        <w:t>The design is simple to extend and maintain</w:t>
      </w:r>
    </w:p>
    <w:p>
      <w:pPr>
        <w:pStyle w:val="Heading2"/>
      </w:pPr>
      <w:r>
        <w:t>6.2  Future Scope</w:t>
      </w:r>
    </w:p>
    <w:p>
      <w:pPr>
        <w:pStyle w:val="ListBullet"/>
      </w:pPr>
      <w:r>
        <w:t>Mobile app — Native apps for Android and iOS</w:t>
      </w:r>
    </w:p>
    <w:p>
      <w:pPr>
        <w:pStyle w:val="ListBullet"/>
      </w:pPr>
      <w:r>
        <w:t>AI insights — Predictions from historical data</w:t>
      </w:r>
    </w:p>
    <w:p>
      <w:pPr>
        <w:pStyle w:val="ListBullet"/>
      </w:pPr>
      <w:r>
        <w:t>Scale-up — Deploy across more sites</w:t>
      </w:r>
    </w:p>
    <w:p>
      <w:pPr>
        <w:pStyle w:val="Heading1"/>
      </w:pPr>
      <w:r>
        <w:t>7. 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TensorFlow, accessed 2025.</w:t>
      </w:r>
    </w:p>
    <w:p>
      <w:pPr>
        <w:spacing w:after="80"/>
      </w:pPr>
      <w:r>
        <w:t>[5] Official documentation for Keras, accessed 2025.</w:t>
      </w:r>
    </w:p>
    <w:p>
      <w:pPr>
        <w:spacing w:after="80"/>
      </w:pPr>
      <w:r>
        <w:t>[6] Official documentation for Flask, accessed 2025.</w:t>
      </w:r>
    </w:p>
    <w:p>
      <w:pPr>
        <w:spacing w:after="80"/>
      </w:pPr>
      <w:r>
        <w:t>[7] E. Author, “Title of an online article,” Website Name, 2024. [Online]. Available: URL</w:t>
      </w: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CCED2"/>
      </w:pBdr>
    </w:pPr>
    <w:r/>
    <w:r>
      <w:rPr>
        <w:caps w:val="0"/>
        <w:color w:val="6F7581"/>
        <w:sz w:val="17"/>
      </w:rPr>
      <w:t>Crop Disease Detection using CNN</w:t>
    </w:r>
    <w:r>
      <w:rPr>
        <w:color w:val="6F7581"/>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Lato" w:hAnsi="Lato" w:cs="Lato" w:eastAsia="Lato"/>
      <w:color w:val="172033"/>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Bdr>
        <w:top w:val="single" w:sz="18" w:space="10" w:color="172033"/>
      </w:pBdr>
    </w:pPr>
    <w:rPr>
      <w:rFonts w:ascii="Raleway" w:hAnsi="Raleway" w:cs="Raleway" w:eastAsia="Raleway"/>
      <w:b/>
      <w:bCs/>
      <w:i w:val="0"/>
      <w:color w:val="172033"/>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Raleway" w:hAnsi="Raleway" w:cs="Raleway" w:eastAsia="Raleway"/>
      <w:b/>
      <w:bCs/>
      <w:i w:val="0"/>
      <w:color w:val="172033"/>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Raleway" w:hAnsi="Raleway" w:cs="Raleway" w:eastAsia="Raleway"/>
      <w:b/>
      <w:bCs/>
      <w:i w:val="0"/>
      <w:color w:val="172033"/>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Raleway" w:hAnsi="Raleway" w:cs="Raleway" w:eastAsia="Raleway"/>
      <w:b/>
      <w:color w:val="172033"/>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Lato" w:hAnsi="Lato" w:cs="Lato" w:eastAsia="Lato"/>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Raleway" w:hAnsi="Raleway" w:cs="Raleway" w:eastAsia="Raleway"/>
      <w:i w:val="0"/>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ato" w:hAnsi="Lato" w:cs="Lato" w:eastAsia="Lato"/>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Raleway" w:hAnsi="Raleway" w:cs="Raleway" w:eastAsia="Raleway"/>
      <w:b/>
      <w:sz w:val="24"/>
      <w:szCs w:val="24"/>
    </w:rPr>
  </w:style>
  <w:style w:type="paragraph" w:customStyle="1" w:styleId="TOC2">
    <w:name w:val="TOC 2"/>
    <w:basedOn w:val="Normal"/>
    <w:pPr>
      <w:tabs>
        <w:tab w:pos="9411" w:val="right" w:leader="dot"/>
      </w:tabs>
      <w:spacing w:after="80"/>
      <w:ind w:left="340"/>
    </w:pPr>
    <w:rPr>
      <w:rFonts w:ascii="Lato" w:hAnsi="Lato" w:cs="Lato" w:eastAsia="Lato"/>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