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double" w:sz="12" w:space="0" w:color="0E7490"/>
          <w:left w:val="double" w:sz="12" w:space="0" w:color="0E7490"/>
          <w:bottom w:val="double" w:sz="12" w:space="0" w:color="0E7490"/>
          <w:right w:val="double" w:sz="12" w:space="0" w:color="0E7490"/>
        </w:tblBorders>
        <w:tblCellMar>
          <w:top w:w="300" w:type="dxa"/>
          <w:left w:w="600" w:type="dxa"/>
          <w:bottom w:w="300" w:type="dxa"/>
          <w:right w:w="600" w:type="dxa"/>
        </w:tblCellMar>
      </w:tblPr>
      <w:tblGrid>
        <w:gridCol w:w="9412"/>
      </w:tblGrid>
      <w:tr>
        <w:trPr>
          <w:trHeight w:val="14071" w:hRule="exact"/>
        </w:trPr>
        <w:tc>
          <w:tcPr>
            <w:tcW w:type="dxa" w:w="9411"/>
            <w:vAlign w:val="center"/>
          </w:tcPr>
          <w:p>
            <w:pPr>
              <w:spacing w:after="480"/>
              <w:jc w:val="center"/>
            </w:pPr>
            <w:r>
              <w:rPr>
                <w:b/>
                <w:i w:val="0"/>
                <w:caps/>
                <w:color w:val="0E7490"/>
                <w:sz w:val="20"/>
                <w:spacing w:val="60"/>
              </w:rPr>
              <w:t>Project Report</w:t>
            </w:r>
          </w:p>
          <w:p>
            <w:pPr>
              <w:pStyle w:val="Title"/>
              <w:jc w:val="center"/>
            </w:pPr>
            <w:r>
              <w:t>Smart Irrigation System using IoT</w:t>
            </w:r>
          </w:p>
          <w:p>
            <w:pPr>
              <w:jc w:val="center"/>
            </w:pPr>
            <w:r>
              <w:rPr>
                <w:b/>
                <w:i w:val="0"/>
                <w:color w:val="0E7490"/>
                <w:sz w:val="28"/>
              </w:rPr>
              <w:t>———</w:t>
            </w:r>
          </w:p>
          <w:p>
            <w:pPr>
              <w:spacing w:after="1200"/>
              <w:jc w:val="center"/>
            </w:pPr>
            <w:r>
              <w:rPr>
                <w:b w:val="0"/>
                <w:i w:val="0"/>
                <w:color w:val="72706F"/>
                <w:sz w:val="26"/>
              </w:rPr>
              <w:t>Soil-moisture driven watering for small farms</w:t>
            </w:r>
          </w:p>
          <w:p>
            <w:pPr>
              <w:spacing w:after="0"/>
              <w:jc w:val="center"/>
            </w:pPr>
            <w:r>
              <w:rPr>
                <w:b/>
                <w:i w:val="0"/>
                <w:color w:val="72706F"/>
                <w:sz w:val="16"/>
                <w:spacing w:val="30"/>
              </w:rPr>
              <w:t>SUBMITTED BY</w:t>
            </w:r>
          </w:p>
          <w:p>
            <w:pPr>
              <w:spacing w:after="160"/>
              <w:jc w:val="center"/>
            </w:pPr>
            <w:r>
              <w:rPr>
                <w:b/>
                <w:i w:val="0"/>
                <w:color w:val="1C1917"/>
                <w:sz w:val="22"/>
              </w:rPr>
              <w:t>Sneha Nair (21CE017)</w:t>
              <w:br/>
              <w:t>Arjun Rao (21CA005)</w:t>
              <w:br/>
              <w:t>Meera Joshi (21CS040)</w:t>
            </w:r>
          </w:p>
          <w:p>
            <w:pPr>
              <w:spacing w:after="0"/>
              <w:jc w:val="center"/>
            </w:pPr>
            <w:r>
              <w:rPr>
                <w:b/>
                <w:i w:val="0"/>
                <w:color w:val="72706F"/>
                <w:sz w:val="16"/>
                <w:spacing w:val="30"/>
              </w:rPr>
              <w:t>UNDER THE GUIDANCE OF</w:t>
            </w:r>
          </w:p>
          <w:p>
            <w:pPr>
              <w:spacing w:after="160"/>
              <w:jc w:val="center"/>
            </w:pPr>
            <w:r>
              <w:rPr>
                <w:b/>
                <w:i w:val="0"/>
                <w:color w:val="1C1917"/>
                <w:sz w:val="22"/>
              </w:rPr>
              <w:t>Dr. P. Srinivasan</w:t>
            </w:r>
          </w:p>
          <w:p>
            <w:pPr>
              <w:spacing w:after="0"/>
              <w:jc w:val="center"/>
            </w:pPr>
            <w:r>
              <w:rPr>
                <w:b/>
                <w:i w:val="0"/>
                <w:color w:val="72706F"/>
                <w:sz w:val="16"/>
                <w:spacing w:val="30"/>
              </w:rPr>
              <w:t>DEPARTMENT</w:t>
            </w:r>
          </w:p>
          <w:p>
            <w:pPr>
              <w:spacing w:after="160"/>
              <w:jc w:val="center"/>
            </w:pPr>
            <w:r>
              <w:rPr>
                <w:b/>
                <w:i w:val="0"/>
                <w:color w:val="1C1917"/>
                <w:sz w:val="22"/>
              </w:rPr>
              <w:t>Electronics &amp; Communication</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0E7490"/>
          <w:left w:val="thinThickSmallGap" w:sz="18" w:space="0" w:color="0E7490"/>
          <w:bottom w:val="thinThickSmallGap" w:sz="18" w:space="0" w:color="0E7490"/>
          <w:right w:val="thinThickSmallGap" w:sz="18" w:space="0" w:color="0E7490"/>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Crimson Pro" w:hAnsi="Crimson Pro" w:cs="Crimson Pro" w:eastAsia="Crimson Pro"/>
                <w:b/>
                <w:color w:val="0E7490"/>
                <w:sz w:val="44"/>
              </w:rPr>
              <w:t>CERTIFICATE</w:t>
            </w:r>
          </w:p>
          <w:p>
            <w:pPr>
              <w:spacing w:after="240" w:line="360" w:lineRule="auto"/>
              <w:jc w:val="both"/>
            </w:pPr>
            <w:r>
              <w:t>This is to certify that the project report entitled “Smart Irrigation System using IoT” is a bonafide record of the work carried out by Sneha Nair (21CE017), Arjun Rao (21CA005), Meera Joshi (21CS040) in partial fulfilment of the requirements for the award of the degree of Bachelor of Technology in Electronics &amp; Communication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Dr. P. Srinivasan</w:t>
                    <w:br/>
                  </w:r>
                  <w:r>
                    <w:rPr>
                      <w:color w:val="72706F"/>
                    </w:rPr>
                    <w:t>Project Guide</w:t>
                  </w:r>
                </w:p>
              </w:tc>
              <w:tc>
                <w:tcPr>
                  <w:tcW w:type="dxa" w:w="3137"/>
                </w:tcPr>
                <w:p>
                  <w:pPr>
                    <w:jc w:val="center"/>
                  </w:pPr>
                  <w:r>
                    <w:rPr>
                      <w:b/>
                    </w:rPr>
                    <w:t>Dr. S. Kulkarni</w:t>
                    <w:br/>
                  </w:r>
                  <w:r>
                    <w:rPr>
                      <w:color w:val="72706F"/>
                    </w:rPr>
                    <w:t>Head of Department</w:t>
                  </w:r>
                </w:p>
              </w:tc>
              <w:tc>
                <w:tcPr>
                  <w:tcW w:type="dxa" w:w="3137"/>
                </w:tcPr>
                <w:p>
                  <w:pPr>
                    <w:jc w:val="center"/>
                  </w:pPr>
                  <w:r>
                    <w:rPr>
                      <w:b/>
                    </w:rPr>
                    <w:t>External Examiner</w:t>
                    <w:br/>
                  </w:r>
                  <w:r>
                    <w:rPr>
                      <w:color w:val="72706F"/>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“Smart Irrigation System using IoT” submitted to the Department of Electronics &amp; Communication, Lakeview College of Technology, is a record of original work done by us under the guidance of Dr. P. Srinivasan.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Sneha Nair · Arjun Rao · Meera Joshi</w:t>
      </w:r>
    </w:p>
    <w:p>
      <w:pPr>
        <w:pStyle w:val="Heading1"/>
      </w:pPr>
      <w:r>
        <w:t>Acknowledgement</w:t>
      </w:r>
    </w:p>
    <w:p>
      <w:pPr>
        <w:jc w:val="both"/>
      </w:pPr>
      <w:r>
        <w:t>We express our sincere gratitude to our project guide, Dr. P. Srinivasan, for constant guidance, encouragement and valuable feedback at every stage of this project.</w:t>
      </w:r>
    </w:p>
    <w:p>
      <w:pPr>
        <w:jc w:val="both"/>
      </w:pPr>
      <w:r>
        <w:t>We thank Dr. S. Kulkarni, Head of the Department of Electronics &amp; Communication,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Up to half of irrigation water on small farms is lost to over-watering. Smart Irrigation System using IoT addresses this gap. Manual watering wastes water, power and labour. Low-cost sensors and microcontrollers make automation affordable. The system is organised into 4 stages — sense, process, act, notify — and is built with ESP32, Sensors, Firebase. In our test setup it achieved 35% less water than the manual baseline. This report presents the problem, a review of existing approaches, the requirements, the design and implementation, the testing carried out and the results obtained.</w:t>
      </w:r>
    </w:p>
    <w:p>
      <w:r>
        <w:rPr>
          <w:i/>
          <w:color w:val="72706F"/>
        </w:rPr>
        <w:t>Keywords: ESP32, Sensors, Firebase, Flutter</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9</w:t>
      </w:r>
    </w:p>
    <w:p>
      <w:pPr>
        <w:pStyle w:val="TOC2"/>
      </w:pPr>
      <w:r>
        <w:t>1.6  Organisation of the Report</w:t>
      </w:r>
      <w:r>
        <w:tab/>
        <w:t>9</w:t>
      </w:r>
    </w:p>
    <w:p>
      <w:pPr>
        <w:pStyle w:val="TOC1"/>
      </w:pPr>
      <w:r>
        <w:t>02  Literature Review</w:t>
      </w:r>
      <w:r>
        <w:tab/>
        <w:t>11</w:t>
      </w:r>
    </w:p>
    <w:p>
      <w:pPr>
        <w:pStyle w:val="TOC2"/>
      </w:pPr>
      <w:r>
        <w:t>2.1  Existing Work</w:t>
      </w:r>
      <w:r>
        <w:tab/>
        <w:t>11</w:t>
      </w:r>
    </w:p>
    <w:p>
      <w:pPr>
        <w:pStyle w:val="TOC2"/>
      </w:pPr>
      <w:r>
        <w:t>2.2  Research Gap</w:t>
      </w:r>
      <w:r>
        <w:tab/>
        <w:t>11</w:t>
      </w:r>
    </w:p>
    <w:p>
      <w:pPr>
        <w:pStyle w:val="TOC1"/>
      </w:pPr>
      <w:r>
        <w:t>03  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14</w:t>
      </w:r>
    </w:p>
    <w:p>
      <w:pPr>
        <w:pStyle w:val="TOC2"/>
      </w:pPr>
      <w:r>
        <w:t>3.5  Feasibility Study</w:t>
      </w:r>
      <w:r>
        <w:tab/>
        <w:t>14</w:t>
      </w:r>
    </w:p>
    <w:p>
      <w:pPr>
        <w:pStyle w:val="TOC2"/>
      </w:pPr>
      <w:r>
        <w:t>3.6  Use Cases</w:t>
      </w:r>
      <w:r>
        <w:tab/>
        <w:t>14</w:t>
      </w:r>
    </w:p>
    <w:p>
      <w:pPr>
        <w:pStyle w:val="TOC1"/>
      </w:pPr>
      <w:r>
        <w:t>04  System Design</w:t>
      </w:r>
      <w:r>
        <w:tab/>
        <w:t>16</w:t>
      </w:r>
    </w:p>
    <w:p>
      <w:pPr>
        <w:pStyle w:val="TOC2"/>
      </w:pPr>
      <w:r>
        <w:t>4.1  Proposed System</w:t>
      </w:r>
      <w:r>
        <w:tab/>
        <w:t>16</w:t>
      </w:r>
    </w:p>
    <w:p>
      <w:pPr>
        <w:pStyle w:val="TOC2"/>
      </w:pPr>
      <w:r>
        <w:t>4.2  System Architecture</w:t>
      </w:r>
      <w:r>
        <w:tab/>
        <w:t>16</w:t>
      </w:r>
    </w:p>
    <w:p>
      <w:pPr>
        <w:pStyle w:val="TOC2"/>
      </w:pPr>
      <w:r>
        <w:t>4.3  Technology Stack</w:t>
      </w:r>
      <w:r>
        <w:tab/>
        <w:t>16</w:t>
      </w:r>
    </w:p>
    <w:p>
      <w:pPr>
        <w:pStyle w:val="TOC2"/>
      </w:pPr>
      <w:r>
        <w:t>4.4  Data Flow</w:t>
      </w:r>
      <w:r>
        <w:tab/>
        <w:t>17</w:t>
      </w:r>
    </w:p>
    <w:p>
      <w:pPr>
        <w:pStyle w:val="TOC2"/>
      </w:pPr>
      <w:r>
        <w:t>4.5  Data Design</w:t>
      </w:r>
      <w:r>
        <w:tab/>
        <w:t>17</w:t>
      </w:r>
    </w:p>
    <w:p>
      <w:pPr>
        <w:pStyle w:val="TOC2"/>
      </w:pPr>
      <w:r>
        <w:t>4.6  User Interface Design</w:t>
      </w:r>
      <w:r>
        <w:tab/>
        <w:t>18</w:t>
      </w:r>
    </w:p>
    <w:p>
      <w:pPr>
        <w:pStyle w:val="TOC1"/>
      </w:pPr>
      <w:r>
        <w:t>05  Implementation</w:t>
      </w:r>
      <w:r>
        <w:tab/>
        <w:t>19</w:t>
      </w:r>
    </w:p>
    <w:p>
      <w:pPr>
        <w:pStyle w:val="TOC2"/>
      </w:pPr>
      <w:r>
        <w:t>5.1  Methodology</w:t>
      </w:r>
      <w:r>
        <w:tab/>
        <w:t>19</w:t>
      </w:r>
    </w:p>
    <w:p>
      <w:pPr>
        <w:pStyle w:val="TOC2"/>
      </w:pPr>
      <w:r>
        <w:t>5.2  Project Timeline</w:t>
      </w:r>
      <w:r>
        <w:tab/>
        <w:t>19</w:t>
      </w:r>
    </w:p>
    <w:p>
      <w:pPr>
        <w:pStyle w:val="TOC2"/>
      </w:pPr>
      <w:r>
        <w:t>5.3  Module Description</w:t>
      </w:r>
      <w:r>
        <w:tab/>
        <w:t>19</w:t>
      </w:r>
    </w:p>
    <w:p>
      <w:pPr>
        <w:pStyle w:val="TOC2"/>
      </w:pPr>
      <w:r>
        <w:t>5.4  Key Code Listings</w:t>
      </w:r>
      <w:r>
        <w:tab/>
        <w:t>20</w:t>
      </w:r>
    </w:p>
    <w:p>
      <w:pPr>
        <w:pStyle w:val="TOC2"/>
      </w:pPr>
      <w:r>
        <w:t>5.5  Challenges Faced</w:t>
      </w:r>
      <w:r>
        <w:tab/>
        <w:t>21</w:t>
      </w:r>
    </w:p>
    <w:p>
      <w:pPr>
        <w:pStyle w:val="TOC1"/>
      </w:pPr>
      <w:r>
        <w:t>06  Testing and Results</w:t>
      </w:r>
      <w:r>
        <w:tab/>
        <w:t>22</w:t>
      </w:r>
    </w:p>
    <w:p>
      <w:pPr>
        <w:pStyle w:val="TOC2"/>
      </w:pPr>
      <w:r>
        <w:t>6.1  Testing Strategy</w:t>
      </w:r>
      <w:r>
        <w:tab/>
        <w:t>22</w:t>
      </w:r>
    </w:p>
    <w:p>
      <w:pPr>
        <w:pStyle w:val="TOC2"/>
      </w:pPr>
      <w:r>
        <w:t>6.2  Test Cases</w:t>
      </w:r>
      <w:r>
        <w:tab/>
        <w:t>22</w:t>
      </w:r>
    </w:p>
    <w:p>
      <w:pPr>
        <w:pStyle w:val="TOC2"/>
      </w:pPr>
      <w:r>
        <w:t>6.3  Results</w:t>
      </w:r>
      <w:r>
        <w:tab/>
        <w:t>22</w:t>
      </w:r>
    </w:p>
    <w:p>
      <w:pPr>
        <w:pStyle w:val="TOC2"/>
      </w:pPr>
      <w:r>
        <w:t>6.4  Outcomes Against Objectives</w:t>
      </w:r>
      <w:r>
        <w:tab/>
        <w:t>23</w:t>
      </w:r>
    </w:p>
    <w:p>
      <w:pPr>
        <w:pStyle w:val="TOC1"/>
      </w:pPr>
      <w:r>
        <w:t>07  Results and Discussion</w:t>
      </w:r>
      <w:r>
        <w:tab/>
        <w:t>24</w:t>
      </w:r>
    </w:p>
    <w:p>
      <w:pPr>
        <w:pStyle w:val="TOC2"/>
      </w:pPr>
      <w:r>
        <w:t>7.1  Observations by Period</w:t>
      </w:r>
      <w:r>
        <w:tab/>
        <w:t>24</w:t>
      </w:r>
    </w:p>
    <w:p>
      <w:pPr>
        <w:pStyle w:val="TOC2"/>
      </w:pPr>
      <w:r>
        <w:t>7.2  Comparison with the Existing System</w:t>
      </w:r>
      <w:r>
        <w:tab/>
        <w:t>24</w:t>
      </w:r>
    </w:p>
    <w:p>
      <w:pPr>
        <w:pStyle w:val="TOC2"/>
      </w:pPr>
      <w:r>
        <w:t>7.3  Discussion</w:t>
      </w:r>
      <w:r>
        <w:tab/>
        <w:t>24</w:t>
      </w:r>
    </w:p>
    <w:p>
      <w:pPr>
        <w:pStyle w:val="TOC2"/>
      </w:pPr>
      <w:r>
        <w:t>7.4  Limitations</w:t>
      </w:r>
      <w:r>
        <w:tab/>
        <w:t>25</w:t>
      </w:r>
    </w:p>
    <w:p>
      <w:pPr>
        <w:pStyle w:val="TOC1"/>
      </w:pPr>
      <w:r>
        <w:t>08  Project Management</w:t>
      </w:r>
      <w:r>
        <w:tab/>
        <w:t>26</w:t>
      </w:r>
    </w:p>
    <w:p>
      <w:pPr>
        <w:pStyle w:val="TOC2"/>
      </w:pPr>
      <w:r>
        <w:t>8.1  Team Roles</w:t>
      </w:r>
      <w:r>
        <w:tab/>
        <w:t>26</w:t>
      </w:r>
    </w:p>
    <w:p>
      <w:pPr>
        <w:pStyle w:val="TOC2"/>
      </w:pPr>
      <w:r>
        <w:t>8.2  Schedule (Gantt Chart)</w:t>
      </w:r>
      <w:r>
        <w:tab/>
        <w:t>26</w:t>
      </w:r>
    </w:p>
    <w:p>
      <w:pPr>
        <w:pStyle w:val="TOC2"/>
      </w:pPr>
      <w:r>
        <w:t>8.3  Risk Register</w:t>
      </w:r>
      <w:r>
        <w:tab/>
        <w:t>26</w:t>
      </w:r>
    </w:p>
    <w:p>
      <w:pPr>
        <w:pStyle w:val="TOC2"/>
      </w:pPr>
      <w:r>
        <w:t>8.4  Budget Summary (sample)</w:t>
      </w:r>
      <w:r>
        <w:tab/>
        <w:t>27</w:t>
      </w:r>
    </w:p>
    <w:p>
      <w:pPr>
        <w:pStyle w:val="TOC1"/>
      </w:pPr>
      <w:r>
        <w:t>09  Deployment, Maintenance and Impact</w:t>
      </w:r>
      <w:r>
        <w:tab/>
        <w:t>28</w:t>
      </w:r>
    </w:p>
    <w:p>
      <w:pPr>
        <w:pStyle w:val="TOC2"/>
      </w:pPr>
      <w:r>
        <w:t>9.1  Deployment Plan</w:t>
      </w:r>
      <w:r>
        <w:tab/>
        <w:t>28</w:t>
      </w:r>
    </w:p>
    <w:p>
      <w:pPr>
        <w:pStyle w:val="TOC2"/>
      </w:pPr>
      <w:r>
        <w:t>9.2  Maintenance Schedule</w:t>
      </w:r>
      <w:r>
        <w:tab/>
        <w:t>28</w:t>
      </w:r>
    </w:p>
    <w:p>
      <w:pPr>
        <w:pStyle w:val="TOC2"/>
      </w:pPr>
      <w:r>
        <w:t>9.3  Social, Ethical and Environmental Impact</w:t>
      </w:r>
      <w:r>
        <w:tab/>
        <w:t>28</w:t>
      </w:r>
    </w:p>
    <w:p>
      <w:pPr>
        <w:pStyle w:val="TOC1"/>
      </w:pPr>
      <w:r>
        <w:t>10  Conclusion and Future Scope</w:t>
      </w:r>
      <w:r>
        <w:tab/>
        <w:t>29</w:t>
      </w:r>
    </w:p>
    <w:p>
      <w:pPr>
        <w:pStyle w:val="TOC2"/>
      </w:pPr>
      <w:r>
        <w:t>10.1  Conclusion</w:t>
      </w:r>
      <w:r>
        <w:tab/>
        <w:t>29</w:t>
      </w:r>
    </w:p>
    <w:p>
      <w:pPr>
        <w:pStyle w:val="TOC2"/>
      </w:pPr>
      <w:r>
        <w:t>10.2  Future Scope</w:t>
      </w:r>
      <w:r>
        <w:tab/>
        <w:t>29</w:t>
      </w:r>
    </w:p>
    <w:p>
      <w:pPr>
        <w:pStyle w:val="TOC1"/>
      </w:pPr>
      <w:r>
        <w:t>11  References</w:t>
      </w:r>
      <w:r>
        <w:tab/>
        <w:t>30</w:t>
      </w:r>
    </w:p>
    <w:p>
      <w:pPr>
        <w:pStyle w:val="TOC1"/>
      </w:pPr>
      <w:r>
        <w:t>12  Appendix A: User Manual</w:t>
      </w:r>
      <w:r>
        <w:tab/>
        <w:t>31</w:t>
      </w:r>
    </w:p>
    <w:p>
      <w:pPr>
        <w:pStyle w:val="TOC1"/>
      </w:pPr>
      <w:r>
        <w:t>13  Appendix B: Project Diary</w:t>
      </w:r>
      <w:r>
        <w:tab/>
        <w:t>33</w:t>
      </w:r>
    </w:p>
    <w:p>
      <w:pPr>
        <w:pStyle w:val="TOC1"/>
      </w:pPr>
      <w:r>
        <w:t>14  Appendix C: Glossary</w:t>
      </w:r>
      <w:r>
        <w:tab/>
        <w:t>35</w:t>
      </w:r>
    </w:p>
    <w:p>
      <w:pPr>
        <w:pStyle w:val="TOC1"/>
      </w:pPr>
      <w:r>
        <w:t>15  Appendix D: Detailed Test Logs</w:t>
      </w:r>
      <w:r>
        <w:tab/>
        <w:t>36</w:t>
      </w:r>
    </w:p>
    <w:p>
      <w:pPr>
        <w:pStyle w:val="TOC1"/>
      </w:pPr>
      <w:r>
        <w:t>16  Appendix E: Survey Questionnaire</w:t>
      </w:r>
      <w:r>
        <w:tab/>
        <w:t>38</w:t>
      </w:r>
    </w:p>
    <w:p>
      <w:pPr>
        <w:pStyle w:val="TOC1"/>
      </w:pPr>
      <w:r>
        <w:t>17  Appendix F: Survey Responses (sample data)</w:t>
      </w:r>
      <w:r>
        <w:tab/>
        <w:t>39</w:t>
      </w:r>
    </w:p>
    <w:p>
      <w:pPr>
        <w:spacing w:after="0"/>
      </w:pPr>
      <w:r>
        <w:fldChar w:fldCharType="end"/>
      </w:r>
    </w:p>
    <w:p>
      <w:pPr>
        <w:pStyle w:val="Heading1"/>
      </w:pPr>
      <w:r>
        <w:t>List of Tables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458"/>
        <w:gridCol w:w="7953"/>
      </w:tblGrid>
      <w:tr>
        <w:trPr>
          <w:tblHeader/>
        </w:trPr>
        <w:tc>
          <w:tcPr>
            <w:tcW w:type="dxa" w:w="1458"/>
            <w:vAlign w:val="center"/>
            <w:shd w:val="clear" w:color="auto" w:fill="0E7490"/>
          </w:tcPr>
          <w:p>
            <w:pPr>
              <w:spacing w:after="0"/>
            </w:pPr>
            <w:r/>
            <w:r>
              <w:rPr>
                <w:b/>
                <w:color w:val="FFFFFF"/>
                <w:sz w:val="19"/>
              </w:rPr>
              <w:t>Table</w:t>
            </w:r>
          </w:p>
        </w:tc>
        <w:tc>
          <w:tcPr>
            <w:tcW w:type="dxa" w:w="7953"/>
            <w:vAlign w:val="center"/>
            <w:shd w:val="clear" w:color="auto" w:fill="0E7490"/>
          </w:tcPr>
          <w:p>
            <w:pPr>
              <w:spacing w:after="0"/>
            </w:pPr>
            <w:r/>
            <w:r>
              <w:rPr>
                <w:b/>
                <w:color w:val="FFFFFF"/>
                <w:sz w:val="19"/>
              </w:rPr>
              <w:t>Title</w:t>
            </w:r>
          </w:p>
        </w:tc>
      </w:tr>
      <w:tr>
        <w:tc>
          <w:tcPr>
            <w:tcW w:type="dxa" w:w="1458"/>
            <w:vAlign w:val="center"/>
          </w:tcPr>
          <w:p>
            <w:pPr>
              <w:spacing w:after="0"/>
            </w:pPr>
            <w:r/>
            <w:r>
              <w:rPr>
                <w:sz w:val="19"/>
              </w:rPr>
              <w:t>2.1</w:t>
            </w:r>
          </w:p>
        </w:tc>
        <w:tc>
          <w:tcPr>
            <w:tcW w:type="dxa" w:w="7953"/>
            <w:vAlign w:val="center"/>
          </w:tcPr>
          <w:p>
            <w:pPr>
              <w:spacing w:after="0"/>
            </w:pPr>
            <w:r/>
            <w:r>
              <w:rPr>
                <w:sz w:val="19"/>
              </w:rPr>
              <w:t>Summary of existing work</w:t>
            </w:r>
          </w:p>
        </w:tc>
      </w:tr>
      <w:tr>
        <w:tc>
          <w:tcPr>
            <w:tcW w:type="dxa" w:w="1458"/>
            <w:vAlign w:val="center"/>
            <w:shd w:val="clear" w:color="auto" w:fill="E7F1F4"/>
          </w:tcPr>
          <w:p>
            <w:pPr>
              <w:spacing w:after="0"/>
            </w:pPr>
            <w:r/>
            <w:r>
              <w:rPr>
                <w:sz w:val="19"/>
              </w:rPr>
              <w:t>2.2</w:t>
            </w:r>
          </w:p>
        </w:tc>
        <w:tc>
          <w:tcPr>
            <w:tcW w:type="dxa" w:w="7953"/>
            <w:vAlign w:val="center"/>
            <w:shd w:val="clear" w:color="auto" w:fill="E7F1F4"/>
          </w:tcPr>
          <w:p>
            <w:pPr>
              <w:spacing w:after="0"/>
            </w:pPr>
            <w:r/>
            <w:r>
              <w:rPr>
                <w:sz w:val="19"/>
              </w:rPr>
              <w:t>Existing versus proposed system</w:t>
            </w:r>
          </w:p>
        </w:tc>
      </w:tr>
      <w:tr>
        <w:tc>
          <w:tcPr>
            <w:tcW w:type="dxa" w:w="1458"/>
            <w:vAlign w:val="center"/>
          </w:tcPr>
          <w:p>
            <w:pPr>
              <w:spacing w:after="0"/>
            </w:pPr>
            <w:r/>
            <w:r>
              <w:rPr>
                <w:sz w:val="19"/>
              </w:rPr>
              <w:t>3.1</w:t>
            </w:r>
          </w:p>
        </w:tc>
        <w:tc>
          <w:tcPr>
            <w:tcW w:type="dxa" w:w="7953"/>
            <w:vAlign w:val="center"/>
          </w:tcPr>
          <w:p>
            <w:pPr>
              <w:spacing w:after="0"/>
            </w:pPr>
            <w:r/>
            <w:r>
              <w:rPr>
                <w:sz w:val="19"/>
              </w:rPr>
              <w:t>Functional requirements</w:t>
            </w:r>
          </w:p>
        </w:tc>
      </w:tr>
      <w:tr>
        <w:tc>
          <w:tcPr>
            <w:tcW w:type="dxa" w:w="1458"/>
            <w:vAlign w:val="center"/>
            <w:shd w:val="clear" w:color="auto" w:fill="E7F1F4"/>
          </w:tcPr>
          <w:p>
            <w:pPr>
              <w:spacing w:after="0"/>
            </w:pPr>
            <w:r/>
            <w:r>
              <w:rPr>
                <w:sz w:val="19"/>
              </w:rPr>
              <w:t>3.2</w:t>
            </w:r>
          </w:p>
        </w:tc>
        <w:tc>
          <w:tcPr>
            <w:tcW w:type="dxa" w:w="7953"/>
            <w:vAlign w:val="center"/>
            <w:shd w:val="clear" w:color="auto" w:fill="E7F1F4"/>
          </w:tcPr>
          <w:p>
            <w:pPr>
              <w:spacing w:after="0"/>
            </w:pPr>
            <w:r/>
            <w:r>
              <w:rPr>
                <w:sz w:val="19"/>
              </w:rPr>
              <w:t>Non-functional requirements</w:t>
            </w:r>
          </w:p>
        </w:tc>
      </w:tr>
      <w:tr>
        <w:tc>
          <w:tcPr>
            <w:tcW w:type="dxa" w:w="1458"/>
            <w:vAlign w:val="center"/>
          </w:tcPr>
          <w:p>
            <w:pPr>
              <w:spacing w:after="0"/>
            </w:pPr>
            <w:r/>
            <w:r>
              <w:rPr>
                <w:sz w:val="19"/>
              </w:rPr>
              <w:t>3.3</w:t>
            </w:r>
          </w:p>
        </w:tc>
        <w:tc>
          <w:tcPr>
            <w:tcW w:type="dxa" w:w="7953"/>
            <w:vAlign w:val="center"/>
          </w:tcPr>
          <w:p>
            <w:pPr>
              <w:spacing w:after="0"/>
            </w:pPr>
            <w:r/>
            <w:r>
              <w:rPr>
                <w:sz w:val="19"/>
              </w:rPr>
              <w:t>Hardware and software requirements</w:t>
            </w:r>
          </w:p>
        </w:tc>
      </w:tr>
      <w:tr>
        <w:tc>
          <w:tcPr>
            <w:tcW w:type="dxa" w:w="1458"/>
            <w:vAlign w:val="center"/>
            <w:shd w:val="clear" w:color="auto" w:fill="E7F1F4"/>
          </w:tcPr>
          <w:p>
            <w:pPr>
              <w:spacing w:after="0"/>
            </w:pPr>
            <w:r/>
            <w:r>
              <w:rPr>
                <w:sz w:val="19"/>
              </w:rPr>
              <w:t>3.4</w:t>
            </w:r>
          </w:p>
        </w:tc>
        <w:tc>
          <w:tcPr>
            <w:tcW w:type="dxa" w:w="7953"/>
            <w:vAlign w:val="center"/>
            <w:shd w:val="clear" w:color="auto" w:fill="E7F1F4"/>
          </w:tcPr>
          <w:p>
            <w:pPr>
              <w:spacing w:after="0"/>
            </w:pPr>
            <w:r/>
            <w:r>
              <w:rPr>
                <w:sz w:val="19"/>
              </w:rPr>
              <w:t>Estimated project cost (sample)</w:t>
            </w:r>
          </w:p>
        </w:tc>
      </w:tr>
      <w:tr>
        <w:tc>
          <w:tcPr>
            <w:tcW w:type="dxa" w:w="1458"/>
            <w:vAlign w:val="center"/>
          </w:tcPr>
          <w:p>
            <w:pPr>
              <w:spacing w:after="0"/>
            </w:pPr>
            <w:r/>
            <w:r>
              <w:rPr>
                <w:sz w:val="19"/>
              </w:rPr>
              <w:t>4.1</w:t>
            </w:r>
          </w:p>
        </w:tc>
        <w:tc>
          <w:tcPr>
            <w:tcW w:type="dxa" w:w="7953"/>
            <w:vAlign w:val="center"/>
          </w:tcPr>
          <w:p>
            <w:pPr>
              <w:spacing w:after="0"/>
            </w:pPr>
            <w:r/>
            <w:r>
              <w:rPr>
                <w:sz w:val="19"/>
              </w:rPr>
              <w:t>Technology stack</w:t>
            </w:r>
          </w:p>
        </w:tc>
      </w:tr>
      <w:tr>
        <w:tc>
          <w:tcPr>
            <w:tcW w:type="dxa" w:w="1458"/>
            <w:vAlign w:val="center"/>
            <w:shd w:val="clear" w:color="auto" w:fill="E7F1F4"/>
          </w:tcPr>
          <w:p>
            <w:pPr>
              <w:spacing w:after="0"/>
            </w:pPr>
            <w:r/>
            <w:r>
              <w:rPr>
                <w:sz w:val="19"/>
              </w:rPr>
              <w:t>4.2</w:t>
            </w:r>
          </w:p>
        </w:tc>
        <w:tc>
          <w:tcPr>
            <w:tcW w:type="dxa" w:w="7953"/>
            <w:vAlign w:val="center"/>
            <w:shd w:val="clear" w:color="auto" w:fill="E7F1F4"/>
          </w:tcPr>
          <w:p>
            <w:pPr>
              <w:spacing w:after="0"/>
            </w:pPr>
            <w:r/>
            <w:r>
              <w:rPr>
                <w:sz w:val="19"/>
              </w:rPr>
              <w:t>Data dictionary</w:t>
            </w:r>
          </w:p>
        </w:tc>
      </w:tr>
      <w:tr>
        <w:tc>
          <w:tcPr>
            <w:tcW w:type="dxa" w:w="1458"/>
            <w:vAlign w:val="center"/>
          </w:tcPr>
          <w:p>
            <w:pPr>
              <w:spacing w:after="0"/>
            </w:pPr>
            <w:r/>
            <w:r>
              <w:rPr>
                <w:sz w:val="19"/>
              </w:rPr>
              <w:t>5.1</w:t>
            </w:r>
          </w:p>
        </w:tc>
        <w:tc>
          <w:tcPr>
            <w:tcW w:type="dxa" w:w="7953"/>
            <w:vAlign w:val="center"/>
          </w:tcPr>
          <w:p>
            <w:pPr>
              <w:spacing w:after="0"/>
            </w:pPr>
            <w:r/>
            <w:r>
              <w:rPr>
                <w:sz w:val="19"/>
              </w:rPr>
              <w:t>Project timeline</w:t>
            </w:r>
          </w:p>
        </w:tc>
      </w:tr>
      <w:tr>
        <w:tc>
          <w:tcPr>
            <w:tcW w:type="dxa" w:w="1458"/>
            <w:vAlign w:val="center"/>
            <w:shd w:val="clear" w:color="auto" w:fill="E7F1F4"/>
          </w:tcPr>
          <w:p>
            <w:pPr>
              <w:spacing w:after="0"/>
            </w:pPr>
            <w:r/>
            <w:r>
              <w:rPr>
                <w:sz w:val="19"/>
              </w:rPr>
              <w:t>6.1</w:t>
            </w:r>
          </w:p>
        </w:tc>
        <w:tc>
          <w:tcPr>
            <w:tcW w:type="dxa" w:w="7953"/>
            <w:vAlign w:val="center"/>
            <w:shd w:val="clear" w:color="auto" w:fill="E7F1F4"/>
          </w:tcPr>
          <w:p>
            <w:pPr>
              <w:spacing w:after="0"/>
            </w:pPr>
            <w:r/>
            <w:r>
              <w:rPr>
                <w:sz w:val="19"/>
              </w:rPr>
              <w:t>Test cases</w:t>
            </w:r>
          </w:p>
        </w:tc>
      </w:tr>
      <w:tr>
        <w:tc>
          <w:tcPr>
            <w:tcW w:type="dxa" w:w="1458"/>
            <w:vAlign w:val="center"/>
          </w:tcPr>
          <w:p>
            <w:pPr>
              <w:spacing w:after="0"/>
            </w:pPr>
            <w:r/>
            <w:r>
              <w:rPr>
                <w:sz w:val="19"/>
              </w:rPr>
              <w:t>6.2</w:t>
            </w:r>
          </w:p>
        </w:tc>
        <w:tc>
          <w:tcPr>
            <w:tcW w:type="dxa" w:w="7953"/>
            <w:vAlign w:val="center"/>
          </w:tcPr>
          <w:p>
            <w:pPr>
              <w:spacing w:after="0"/>
            </w:pPr>
            <w:r/>
            <w:r>
              <w:rPr>
                <w:sz w:val="19"/>
              </w:rPr>
              <w:t>Results from the test setup (sample data)</w:t>
            </w:r>
          </w:p>
        </w:tc>
      </w:tr>
    </w:tbl>
    <w:p>
      <w:pPr>
        <w:spacing w:after="80"/>
      </w:pPr>
    </w:p>
    <w:p>
      <w:pPr>
        <w:pStyle w:val="Heading1"/>
      </w:pPr>
      <w:r>
        <w:t>01  Introduction</w:t>
      </w:r>
    </w:p>
    <w:p>
      <w:pPr>
        <w:pStyle w:val="Heading2"/>
      </w:pPr>
      <w:r>
        <w:t>1.1  Background</w:t>
      </w:r>
    </w:p>
    <w:p>
      <w:pPr>
        <w:jc w:val="both"/>
      </w:pPr>
      <w:r>
        <w:t>Smart Irrigation System using IoT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Up to half of irrigation water on small farms is lost to over-watering. The key problems identified during our preliminary study are:</w:t>
      </w:r>
    </w:p>
    <w:p>
      <w:pPr>
        <w:pStyle w:val="ListBullet"/>
      </w:pPr>
      <w:r>
        <w:t>Over-watering — Fields are watered on a fixed schedule, not on actual soil need.</w:t>
      </w:r>
    </w:p>
    <w:p>
      <w:pPr>
        <w:pStyle w:val="ListBullet"/>
      </w:pPr>
      <w:r>
        <w:t>No visibility — Farmers cannot see soil conditions without visiting the field.</w:t>
      </w:r>
    </w:p>
    <w:p>
      <w:pPr>
        <w:pStyle w:val="ListBullet"/>
      </w:pPr>
      <w:r>
        <w:t>High cost — Commercial drip automation is too expensive for small plots.</w:t>
      </w:r>
    </w:p>
    <w:p>
      <w:pPr>
        <w:pStyle w:val="Heading2"/>
      </w:pPr>
      <w:r>
        <w:t>1.4  Objectives</w:t>
      </w:r>
    </w:p>
    <w:p>
      <w:r>
        <w:t>The project was planned around the following objectives:</w:t>
      </w:r>
    </w:p>
    <w:p>
      <w:pPr>
        <w:pStyle w:val="ListNumber"/>
      </w:pPr>
      <w:r>
        <w:t>Measure soil moisture, temperature and humidity in real time</w:t>
      </w:r>
    </w:p>
    <w:p>
      <w:pPr>
        <w:pStyle w:val="ListNumber"/>
      </w:pPr>
      <w:r>
        <w:t>Switch the pump automatically using threshold logic</w:t>
      </w:r>
    </w:p>
    <w:p>
      <w:pPr>
        <w:pStyle w:val="ListNumber"/>
      </w:pPr>
      <w:r>
        <w:t>Show live readings and alerts on a mobile dashboard</w:t>
      </w:r>
    </w:p>
    <w:p>
      <w:pPr>
        <w:pStyle w:val="ListNumber"/>
      </w:pPr>
      <w:r>
        <w:t>Keep the total hardware cost under ₹2,500 per unit</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0E7490"/>
          </w:tcPr>
          <w:p>
            <w:pPr>
              <w:spacing w:after="0"/>
            </w:pPr>
            <w:r/>
            <w:r>
              <w:rPr>
                <w:b/>
                <w:color w:val="FFFFFF"/>
                <w:sz w:val="19"/>
              </w:rPr>
              <w:t>Study / system</w:t>
            </w:r>
          </w:p>
        </w:tc>
        <w:tc>
          <w:tcPr>
            <w:tcW w:type="dxa" w:w="3486"/>
            <w:vAlign w:val="center"/>
            <w:shd w:val="clear" w:color="auto" w:fill="0E7490"/>
          </w:tcPr>
          <w:p>
            <w:pPr>
              <w:spacing w:after="0"/>
            </w:pPr>
            <w:r/>
            <w:r>
              <w:rPr>
                <w:b/>
                <w:color w:val="FFFFFF"/>
                <w:sz w:val="19"/>
              </w:rPr>
              <w:t>Approach</w:t>
            </w:r>
          </w:p>
        </w:tc>
        <w:tc>
          <w:tcPr>
            <w:tcW w:type="dxa" w:w="3486"/>
            <w:vAlign w:val="center"/>
            <w:shd w:val="clear" w:color="auto" w:fill="0E7490"/>
          </w:tcPr>
          <w:p>
            <w:pPr>
              <w:spacing w:after="0"/>
            </w:pPr>
            <w:r/>
            <w:r>
              <w:rPr>
                <w:b/>
                <w:color w:val="FFFFFF"/>
                <w:sz w:val="19"/>
              </w:rPr>
              <w:t>Limitation</w:t>
            </w:r>
          </w:p>
        </w:tc>
      </w:tr>
      <w:tr>
        <w:tc>
          <w:tcPr>
            <w:tcW w:type="dxa" w:w="2440"/>
            <w:vAlign w:val="center"/>
          </w:tcPr>
          <w:p>
            <w:pPr>
              <w:spacing w:after="0"/>
            </w:pPr>
            <w:r/>
            <w:r>
              <w:rPr>
                <w:sz w:val="19"/>
              </w:rPr>
              <w:t>Kumar et al.</w:t>
            </w:r>
          </w:p>
        </w:tc>
        <w:tc>
          <w:tcPr>
            <w:tcW w:type="dxa" w:w="3486"/>
            <w:vAlign w:val="center"/>
          </w:tcPr>
          <w:p>
            <w:pPr>
              <w:spacing w:after="0"/>
            </w:pPr>
            <w:r/>
            <w:r>
              <w:rPr>
                <w:sz w:val="19"/>
              </w:rPr>
              <w:t>GSM-based pump control</w:t>
            </w:r>
          </w:p>
        </w:tc>
        <w:tc>
          <w:tcPr>
            <w:tcW w:type="dxa" w:w="3486"/>
            <w:vAlign w:val="center"/>
          </w:tcPr>
          <w:p>
            <w:pPr>
              <w:spacing w:after="0"/>
            </w:pPr>
            <w:r/>
            <w:r>
              <w:rPr>
                <w:sz w:val="19"/>
              </w:rPr>
              <w:t>No sensor feedback</w:t>
            </w:r>
          </w:p>
        </w:tc>
      </w:tr>
      <w:tr>
        <w:tc>
          <w:tcPr>
            <w:tcW w:type="dxa" w:w="2440"/>
            <w:vAlign w:val="center"/>
            <w:shd w:val="clear" w:color="auto" w:fill="E7F1F4"/>
          </w:tcPr>
          <w:p>
            <w:pPr>
              <w:spacing w:after="0"/>
            </w:pPr>
            <w:r/>
            <w:r>
              <w:rPr>
                <w:sz w:val="19"/>
              </w:rPr>
              <w:t>Rao &amp; Singh</w:t>
            </w:r>
          </w:p>
        </w:tc>
        <w:tc>
          <w:tcPr>
            <w:tcW w:type="dxa" w:w="3486"/>
            <w:vAlign w:val="center"/>
            <w:shd w:val="clear" w:color="auto" w:fill="E7F1F4"/>
          </w:tcPr>
          <w:p>
            <w:pPr>
              <w:spacing w:after="0"/>
            </w:pPr>
            <w:r/>
            <w:r>
              <w:rPr>
                <w:sz w:val="19"/>
              </w:rPr>
              <w:t>Timer-based drip system</w:t>
            </w:r>
          </w:p>
        </w:tc>
        <w:tc>
          <w:tcPr>
            <w:tcW w:type="dxa" w:w="3486"/>
            <w:vAlign w:val="center"/>
            <w:shd w:val="clear" w:color="auto" w:fill="E7F1F4"/>
          </w:tcPr>
          <w:p>
            <w:pPr>
              <w:spacing w:after="0"/>
            </w:pPr>
            <w:r/>
            <w:r>
              <w:rPr>
                <w:sz w:val="19"/>
              </w:rPr>
              <w:t>Ignores weather and soil</w:t>
            </w:r>
          </w:p>
        </w:tc>
      </w:tr>
      <w:tr>
        <w:tc>
          <w:tcPr>
            <w:tcW w:type="dxa" w:w="2440"/>
            <w:vAlign w:val="center"/>
          </w:tcPr>
          <w:p>
            <w:pPr>
              <w:spacing w:after="0"/>
            </w:pPr>
            <w:r/>
            <w:r>
              <w:rPr>
                <w:sz w:val="19"/>
              </w:rPr>
              <w:t>Fernandes</w:t>
            </w:r>
          </w:p>
        </w:tc>
        <w:tc>
          <w:tcPr>
            <w:tcW w:type="dxa" w:w="3486"/>
            <w:vAlign w:val="center"/>
          </w:tcPr>
          <w:p>
            <w:pPr>
              <w:spacing w:after="0"/>
            </w:pPr>
            <w:r/>
            <w:r>
              <w:rPr>
                <w:sz w:val="19"/>
              </w:rPr>
              <w:t>Cloud dashboard prototype</w:t>
            </w:r>
          </w:p>
        </w:tc>
        <w:tc>
          <w:tcPr>
            <w:tcW w:type="dxa" w:w="3486"/>
            <w:vAlign w:val="center"/>
          </w:tcPr>
          <w:p>
            <w:pPr>
              <w:spacing w:after="0"/>
            </w:pPr>
            <w:r/>
            <w:r>
              <w:rPr>
                <w:sz w:val="19"/>
              </w:rPr>
              <w:t>Needs constant Wi-Fi</w:t>
            </w:r>
          </w:p>
        </w:tc>
      </w:tr>
    </w:tbl>
    <w:p>
      <w:pPr>
        <w:spacing w:after="80"/>
      </w:pPr>
    </w:p>
    <w:p>
      <w:pPr>
        <w:pStyle w:val="Caption"/>
        <w:jc w:val="center"/>
      </w:pPr>
      <w:r>
        <w:t>Table 2.1: Summary of existing work</w:t>
      </w:r>
    </w:p>
    <w:p>
      <w:pPr>
        <w:pStyle w:val="Heading3"/>
      </w:pPr>
      <w:r>
        <w:t>2.1.1  Kumar et al.</w:t>
      </w:r>
    </w:p>
    <w:p>
      <w:pPr>
        <w:jc w:val="both"/>
      </w:pPr>
      <w:r>
        <w:t>Kumar et al. follows an approach based on GSM-based pump control. This works well in controlled conditions and shows that the core idea is practical. However, the approach is limited because it is no sensor feedback. For our users this limitation matters, which is why the proposed system treats it as a design requirement rather than an afterthought.</w:t>
      </w:r>
    </w:p>
    <w:p>
      <w:pPr>
        <w:pStyle w:val="Heading3"/>
      </w:pPr>
      <w:r>
        <w:t>2.1.2  Rao &amp; Singh</w:t>
      </w:r>
    </w:p>
    <w:p>
      <w:pPr>
        <w:jc w:val="both"/>
      </w:pPr>
      <w:r>
        <w:t>Rao &amp; Singh follows an approach based on timer-based drip system. This works well in controlled conditions and shows that the core idea is practical. However, the approach is limited because it is ignores weather and soil. For our users this limitation matters, which is why the proposed system treats it as a design requirement rather than an afterthought.</w:t>
      </w:r>
    </w:p>
    <w:p>
      <w:pPr>
        <w:pStyle w:val="Heading3"/>
      </w:pPr>
      <w:r>
        <w:t>2.1.3  Fernandes</w:t>
      </w:r>
    </w:p>
    <w:p>
      <w:pPr>
        <w:jc w:val="both"/>
      </w:pPr>
      <w:r>
        <w:t>Fernandes follows an approach based on cloud dashboard prototype. This works well in controlled conditions and shows that the core idea is practical. However, the approach is limited because it is needs constant Wi-Fi.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0E7490"/>
          </w:tcPr>
          <w:p>
            <w:pPr>
              <w:spacing w:after="0"/>
            </w:pPr>
            <w:r/>
            <w:r>
              <w:rPr>
                <w:b/>
                <w:color w:val="FFFFFF"/>
                <w:sz w:val="19"/>
              </w:rPr>
              <w:t>Existing system</w:t>
            </w:r>
          </w:p>
        </w:tc>
        <w:tc>
          <w:tcPr>
            <w:tcW w:type="dxa" w:w="4706"/>
            <w:vAlign w:val="center"/>
            <w:shd w:val="clear" w:color="auto" w:fill="0E7490"/>
          </w:tcPr>
          <w:p>
            <w:pPr>
              <w:spacing w:after="0"/>
            </w:pPr>
            <w:r/>
            <w:r>
              <w:rPr>
                <w:b/>
                <w:color w:val="FFFFFF"/>
                <w:sz w:val="19"/>
              </w:rPr>
              <w:t>Proposed system</w:t>
            </w:r>
          </w:p>
        </w:tc>
      </w:tr>
      <w:tr>
        <w:tc>
          <w:tcPr>
            <w:tcW w:type="dxa" w:w="4706"/>
            <w:vAlign w:val="center"/>
          </w:tcPr>
          <w:p>
            <w:pPr>
              <w:spacing w:after="0"/>
            </w:pPr>
            <w:r/>
            <w:r>
              <w:rPr>
                <w:sz w:val="19"/>
              </w:rPr>
              <w:t>Fixed timers or manual switching</w:t>
            </w:r>
          </w:p>
        </w:tc>
        <w:tc>
          <w:tcPr>
            <w:tcW w:type="dxa" w:w="4706"/>
            <w:vAlign w:val="center"/>
          </w:tcPr>
          <w:p>
            <w:pPr>
              <w:spacing w:after="0"/>
            </w:pPr>
            <w:r/>
            <w:r>
              <w:rPr>
                <w:sz w:val="19"/>
              </w:rPr>
              <w:t>Sensor-based automatic switching</w:t>
            </w:r>
          </w:p>
        </w:tc>
      </w:tr>
      <w:tr>
        <w:tc>
          <w:tcPr>
            <w:tcW w:type="dxa" w:w="4706"/>
            <w:vAlign w:val="center"/>
            <w:shd w:val="clear" w:color="auto" w:fill="E7F1F4"/>
          </w:tcPr>
          <w:p>
            <w:pPr>
              <w:spacing w:after="0"/>
            </w:pPr>
            <w:r/>
            <w:r>
              <w:rPr>
                <w:sz w:val="19"/>
              </w:rPr>
              <w:t>No data on soil condition</w:t>
            </w:r>
          </w:p>
        </w:tc>
        <w:tc>
          <w:tcPr>
            <w:tcW w:type="dxa" w:w="4706"/>
            <w:vAlign w:val="center"/>
            <w:shd w:val="clear" w:color="auto" w:fill="E7F1F4"/>
          </w:tcPr>
          <w:p>
            <w:pPr>
              <w:spacing w:after="0"/>
            </w:pPr>
            <w:r/>
            <w:r>
              <w:rPr>
                <w:sz w:val="19"/>
              </w:rPr>
              <w:t>Live dashboard with alerts</w:t>
            </w:r>
          </w:p>
        </w:tc>
      </w:tr>
      <w:tr>
        <w:tc>
          <w:tcPr>
            <w:tcW w:type="dxa" w:w="4706"/>
            <w:vAlign w:val="center"/>
          </w:tcPr>
          <w:p>
            <w:pPr>
              <w:spacing w:after="0"/>
            </w:pPr>
            <w:r/>
            <w:r>
              <w:rPr>
                <w:sz w:val="19"/>
              </w:rPr>
              <w:t>Water and power wasted</w:t>
            </w:r>
          </w:p>
        </w:tc>
        <w:tc>
          <w:tcPr>
            <w:tcW w:type="dxa" w:w="4706"/>
            <w:vAlign w:val="center"/>
          </w:tcPr>
          <w:p>
            <w:pPr>
              <w:spacing w:after="0"/>
            </w:pPr>
            <w:r/>
            <w:r>
              <w:rPr>
                <w:sz w:val="19"/>
              </w:rPr>
              <w:t>Lower water and power use</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7F1F4"/>
            <w:tcBorders>
              <w:left w:val="single" w:sz="36" w:space="0" w:color="0E7490"/>
            </w:tcBorders>
          </w:tcPr>
          <w:p>
            <w:pPr>
              <w:spacing w:after="60"/>
            </w:pPr>
            <w:r>
              <w:rPr>
                <w:b/>
                <w:color w:val="0E7490"/>
              </w:rPr>
              <w:t>Gap addressed</w:t>
            </w:r>
          </w:p>
          <w:p>
            <w:pPr>
              <w:spacing w:after="0"/>
            </w:pPr>
            <w:r>
              <w:t>No low-cost option combines sensor-based automatic switching with live dashboard with alerts. Smart Irrigation System using IoT is designed to close that gap.</w:t>
            </w:r>
          </w:p>
        </w:tc>
      </w:tr>
    </w:tbl>
    <w:p>
      <w:pPr>
        <w:spacing w:after="40"/>
      </w:pPr>
    </w:p>
    <w:p>
      <w:pPr>
        <w:pStyle w:val="Heading1"/>
      </w:pPr>
      <w:r>
        <w:t>03  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up to half of irrigation water on small farms,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60"/>
        <w:gridCol w:w="1723"/>
        <w:gridCol w:w="5302"/>
        <w:gridCol w:w="1325"/>
      </w:tblGrid>
      <w:tr>
        <w:trPr>
          <w:tblHeader/>
        </w:trPr>
        <w:tc>
          <w:tcPr>
            <w:tcW w:type="dxa" w:w="1060"/>
            <w:vAlign w:val="center"/>
            <w:shd w:val="clear" w:color="auto" w:fill="0E7490"/>
          </w:tcPr>
          <w:p>
            <w:pPr>
              <w:spacing w:after="0"/>
            </w:pPr>
            <w:r/>
            <w:r>
              <w:rPr>
                <w:b/>
                <w:color w:val="FFFFFF"/>
                <w:sz w:val="19"/>
              </w:rPr>
              <w:t>ID</w:t>
            </w:r>
          </w:p>
        </w:tc>
        <w:tc>
          <w:tcPr>
            <w:tcW w:type="dxa" w:w="1723"/>
            <w:vAlign w:val="center"/>
            <w:shd w:val="clear" w:color="auto" w:fill="0E7490"/>
          </w:tcPr>
          <w:p>
            <w:pPr>
              <w:spacing w:after="0"/>
            </w:pPr>
            <w:r/>
            <w:r>
              <w:rPr>
                <w:b/>
                <w:color w:val="FFFFFF"/>
                <w:sz w:val="19"/>
              </w:rPr>
              <w:t>Module</w:t>
            </w:r>
          </w:p>
        </w:tc>
        <w:tc>
          <w:tcPr>
            <w:tcW w:type="dxa" w:w="5302"/>
            <w:vAlign w:val="center"/>
            <w:shd w:val="clear" w:color="auto" w:fill="0E7490"/>
          </w:tcPr>
          <w:p>
            <w:pPr>
              <w:spacing w:after="0"/>
            </w:pPr>
            <w:r/>
            <w:r>
              <w:rPr>
                <w:b/>
                <w:color w:val="FFFFFF"/>
                <w:sz w:val="19"/>
              </w:rPr>
              <w:t>Requirement</w:t>
            </w:r>
          </w:p>
        </w:tc>
        <w:tc>
          <w:tcPr>
            <w:tcW w:type="dxa" w:w="1325"/>
            <w:vAlign w:val="center"/>
            <w:shd w:val="clear" w:color="auto" w:fill="0E7490"/>
          </w:tcPr>
          <w:p>
            <w:pPr>
              <w:spacing w:after="0"/>
            </w:pPr>
            <w:r/>
            <w:r>
              <w:rPr>
                <w:b/>
                <w:color w:val="FFFFFF"/>
                <w:sz w:val="19"/>
              </w:rPr>
              <w:t>Priority</w:t>
            </w:r>
          </w:p>
        </w:tc>
      </w:tr>
      <w:tr>
        <w:tc>
          <w:tcPr>
            <w:tcW w:type="dxa" w:w="1060"/>
            <w:vAlign w:val="center"/>
          </w:tcPr>
          <w:p>
            <w:pPr>
              <w:spacing w:after="0"/>
            </w:pPr>
            <w:r/>
            <w:r>
              <w:rPr>
                <w:sz w:val="19"/>
              </w:rPr>
              <w:t>FR-01</w:t>
            </w:r>
          </w:p>
        </w:tc>
        <w:tc>
          <w:tcPr>
            <w:tcW w:type="dxa" w:w="1723"/>
            <w:vAlign w:val="center"/>
          </w:tcPr>
          <w:p>
            <w:pPr>
              <w:spacing w:after="0"/>
            </w:pPr>
            <w:r/>
            <w:r>
              <w:rPr>
                <w:sz w:val="19"/>
              </w:rPr>
              <w:t>Sense</w:t>
            </w:r>
          </w:p>
        </w:tc>
        <w:tc>
          <w:tcPr>
            <w:tcW w:type="dxa" w:w="5302"/>
            <w:vAlign w:val="center"/>
          </w:tcPr>
          <w:p>
            <w:pPr>
              <w:spacing w:after="0"/>
            </w:pPr>
            <w:r/>
            <w:r>
              <w:rPr>
                <w:sz w:val="19"/>
              </w:rPr>
              <w:t>Moisture, DHT11 and rain sensors read field data</w:t>
            </w:r>
          </w:p>
        </w:tc>
        <w:tc>
          <w:tcPr>
            <w:tcW w:type="dxa" w:w="1325"/>
            <w:vAlign w:val="center"/>
          </w:tcPr>
          <w:p>
            <w:pPr>
              <w:spacing w:after="0"/>
            </w:pPr>
            <w:r/>
            <w:r>
              <w:rPr>
                <w:sz w:val="19"/>
              </w:rPr>
              <w:t>High</w:t>
            </w:r>
          </w:p>
        </w:tc>
      </w:tr>
      <w:tr>
        <w:tc>
          <w:tcPr>
            <w:tcW w:type="dxa" w:w="1060"/>
            <w:vAlign w:val="center"/>
            <w:shd w:val="clear" w:color="auto" w:fill="E7F1F4"/>
          </w:tcPr>
          <w:p>
            <w:pPr>
              <w:spacing w:after="0"/>
            </w:pPr>
            <w:r/>
            <w:r>
              <w:rPr>
                <w:sz w:val="19"/>
              </w:rPr>
              <w:t>FR-02</w:t>
            </w:r>
          </w:p>
        </w:tc>
        <w:tc>
          <w:tcPr>
            <w:tcW w:type="dxa" w:w="1723"/>
            <w:vAlign w:val="center"/>
            <w:shd w:val="clear" w:color="auto" w:fill="E7F1F4"/>
          </w:tcPr>
          <w:p>
            <w:pPr>
              <w:spacing w:after="0"/>
            </w:pPr>
            <w:r/>
            <w:r>
              <w:rPr>
                <w:sz w:val="19"/>
              </w:rPr>
              <w:t>Process</w:t>
            </w:r>
          </w:p>
        </w:tc>
        <w:tc>
          <w:tcPr>
            <w:tcW w:type="dxa" w:w="5302"/>
            <w:vAlign w:val="center"/>
            <w:shd w:val="clear" w:color="auto" w:fill="E7F1F4"/>
          </w:tcPr>
          <w:p>
            <w:pPr>
              <w:spacing w:after="0"/>
            </w:pPr>
            <w:r/>
            <w:r>
              <w:rPr>
                <w:sz w:val="19"/>
              </w:rPr>
              <w:t>ESP32 compares readings with crop thresholds</w:t>
            </w:r>
          </w:p>
        </w:tc>
        <w:tc>
          <w:tcPr>
            <w:tcW w:type="dxa" w:w="1325"/>
            <w:vAlign w:val="center"/>
            <w:shd w:val="clear" w:color="auto" w:fill="E7F1F4"/>
          </w:tcPr>
          <w:p>
            <w:pPr>
              <w:spacing w:after="0"/>
            </w:pPr>
            <w:r/>
            <w:r>
              <w:rPr>
                <w:sz w:val="19"/>
              </w:rPr>
              <w:t>High</w:t>
            </w:r>
          </w:p>
        </w:tc>
      </w:tr>
      <w:tr>
        <w:tc>
          <w:tcPr>
            <w:tcW w:type="dxa" w:w="1060"/>
            <w:vAlign w:val="center"/>
          </w:tcPr>
          <w:p>
            <w:pPr>
              <w:spacing w:after="0"/>
            </w:pPr>
            <w:r/>
            <w:r>
              <w:rPr>
                <w:sz w:val="19"/>
              </w:rPr>
              <w:t>FR-03</w:t>
            </w:r>
          </w:p>
        </w:tc>
        <w:tc>
          <w:tcPr>
            <w:tcW w:type="dxa" w:w="1723"/>
            <w:vAlign w:val="center"/>
          </w:tcPr>
          <w:p>
            <w:pPr>
              <w:spacing w:after="0"/>
            </w:pPr>
            <w:r/>
            <w:r>
              <w:rPr>
                <w:sz w:val="19"/>
              </w:rPr>
              <w:t>Act</w:t>
            </w:r>
          </w:p>
        </w:tc>
        <w:tc>
          <w:tcPr>
            <w:tcW w:type="dxa" w:w="5302"/>
            <w:vAlign w:val="center"/>
          </w:tcPr>
          <w:p>
            <w:pPr>
              <w:spacing w:after="0"/>
            </w:pPr>
            <w:r/>
            <w:r>
              <w:rPr>
                <w:sz w:val="19"/>
              </w:rPr>
              <w:t>Relay switches the pump on or off</w:t>
            </w:r>
          </w:p>
        </w:tc>
        <w:tc>
          <w:tcPr>
            <w:tcW w:type="dxa" w:w="1325"/>
            <w:vAlign w:val="center"/>
          </w:tcPr>
          <w:p>
            <w:pPr>
              <w:spacing w:after="0"/>
            </w:pPr>
            <w:r/>
            <w:r>
              <w:rPr>
                <w:sz w:val="19"/>
              </w:rPr>
              <w:t>Medium</w:t>
            </w:r>
          </w:p>
        </w:tc>
      </w:tr>
      <w:tr>
        <w:tc>
          <w:tcPr>
            <w:tcW w:type="dxa" w:w="1060"/>
            <w:vAlign w:val="center"/>
            <w:shd w:val="clear" w:color="auto" w:fill="E7F1F4"/>
          </w:tcPr>
          <w:p>
            <w:pPr>
              <w:spacing w:after="0"/>
            </w:pPr>
            <w:r/>
            <w:r>
              <w:rPr>
                <w:sz w:val="19"/>
              </w:rPr>
              <w:t>FR-04</w:t>
            </w:r>
          </w:p>
        </w:tc>
        <w:tc>
          <w:tcPr>
            <w:tcW w:type="dxa" w:w="1723"/>
            <w:vAlign w:val="center"/>
            <w:shd w:val="clear" w:color="auto" w:fill="E7F1F4"/>
          </w:tcPr>
          <w:p>
            <w:pPr>
              <w:spacing w:after="0"/>
            </w:pPr>
            <w:r/>
            <w:r>
              <w:rPr>
                <w:sz w:val="19"/>
              </w:rPr>
              <w:t>Notify</w:t>
            </w:r>
          </w:p>
        </w:tc>
        <w:tc>
          <w:tcPr>
            <w:tcW w:type="dxa" w:w="5302"/>
            <w:vAlign w:val="center"/>
            <w:shd w:val="clear" w:color="auto" w:fill="E7F1F4"/>
          </w:tcPr>
          <w:p>
            <w:pPr>
              <w:spacing w:after="0"/>
            </w:pPr>
            <w:r/>
            <w:r>
              <w:rPr>
                <w:sz w:val="19"/>
              </w:rPr>
              <w:t>Readings and alerts sync to the app</w:t>
            </w:r>
          </w:p>
        </w:tc>
        <w:tc>
          <w:tcPr>
            <w:tcW w:type="dxa" w:w="1325"/>
            <w:vAlign w:val="center"/>
            <w:shd w:val="clear" w:color="auto" w:fill="E7F1F4"/>
          </w:tcPr>
          <w:p>
            <w:pPr>
              <w:spacing w:after="0"/>
            </w:pPr>
            <w:r/>
            <w:r>
              <w:rPr>
                <w:sz w:val="19"/>
              </w:rPr>
              <w:t>Medium</w:t>
            </w:r>
          </w:p>
        </w:tc>
      </w:tr>
      <w:tr>
        <w:tc>
          <w:tcPr>
            <w:tcW w:type="dxa" w:w="1060"/>
            <w:vAlign w:val="center"/>
          </w:tcPr>
          <w:p>
            <w:pPr>
              <w:spacing w:after="0"/>
            </w:pPr>
            <w:r/>
            <w:r>
              <w:rPr>
                <w:sz w:val="19"/>
              </w:rPr>
              <w:t>FR-05</w:t>
            </w:r>
          </w:p>
        </w:tc>
        <w:tc>
          <w:tcPr>
            <w:tcW w:type="dxa" w:w="1723"/>
            <w:vAlign w:val="center"/>
          </w:tcPr>
          <w:p>
            <w:pPr>
              <w:spacing w:after="0"/>
            </w:pPr>
            <w:r/>
            <w:r>
              <w:rPr>
                <w:sz w:val="19"/>
              </w:rPr>
              <w:t>System</w:t>
            </w:r>
          </w:p>
        </w:tc>
        <w:tc>
          <w:tcPr>
            <w:tcW w:type="dxa" w:w="5302"/>
            <w:vAlign w:val="center"/>
          </w:tcPr>
          <w:p>
            <w:pPr>
              <w:spacing w:after="0"/>
            </w:pPr>
            <w:r/>
            <w:r>
              <w:rPr>
                <w:sz w:val="19"/>
              </w:rPr>
              <w:t>Measure soil moisture, temperature and humidity in real time</w:t>
            </w:r>
          </w:p>
        </w:tc>
        <w:tc>
          <w:tcPr>
            <w:tcW w:type="dxa" w:w="1325"/>
            <w:vAlign w:val="center"/>
          </w:tcPr>
          <w:p>
            <w:pPr>
              <w:spacing w:after="0"/>
            </w:pPr>
            <w:r/>
            <w:r>
              <w:rPr>
                <w:sz w:val="19"/>
              </w:rPr>
              <w:t>Medium</w:t>
            </w:r>
          </w:p>
        </w:tc>
      </w:tr>
      <w:tr>
        <w:tc>
          <w:tcPr>
            <w:tcW w:type="dxa" w:w="1060"/>
            <w:vAlign w:val="center"/>
            <w:shd w:val="clear" w:color="auto" w:fill="E7F1F4"/>
          </w:tcPr>
          <w:p>
            <w:pPr>
              <w:spacing w:after="0"/>
            </w:pPr>
            <w:r/>
            <w:r>
              <w:rPr>
                <w:sz w:val="19"/>
              </w:rPr>
              <w:t>FR-06</w:t>
            </w:r>
          </w:p>
        </w:tc>
        <w:tc>
          <w:tcPr>
            <w:tcW w:type="dxa" w:w="1723"/>
            <w:vAlign w:val="center"/>
            <w:shd w:val="clear" w:color="auto" w:fill="E7F1F4"/>
          </w:tcPr>
          <w:p>
            <w:pPr>
              <w:spacing w:after="0"/>
            </w:pPr>
            <w:r/>
            <w:r>
              <w:rPr>
                <w:sz w:val="19"/>
              </w:rPr>
              <w:t>System</w:t>
            </w:r>
          </w:p>
        </w:tc>
        <w:tc>
          <w:tcPr>
            <w:tcW w:type="dxa" w:w="5302"/>
            <w:vAlign w:val="center"/>
            <w:shd w:val="clear" w:color="auto" w:fill="E7F1F4"/>
          </w:tcPr>
          <w:p>
            <w:pPr>
              <w:spacing w:after="0"/>
            </w:pPr>
            <w:r/>
            <w:r>
              <w:rPr>
                <w:sz w:val="19"/>
              </w:rPr>
              <w:t>Switch the pump automatically using threshold logic</w:t>
            </w:r>
          </w:p>
        </w:tc>
        <w:tc>
          <w:tcPr>
            <w:tcW w:type="dxa" w:w="1325"/>
            <w:vAlign w:val="center"/>
            <w:shd w:val="clear" w:color="auto" w:fill="E7F1F4"/>
          </w:tcPr>
          <w:p>
            <w:pPr>
              <w:spacing w:after="0"/>
            </w:pPr>
            <w:r/>
            <w:r>
              <w:rPr>
                <w:sz w:val="19"/>
              </w:rPr>
              <w:t>Medium</w:t>
            </w:r>
          </w:p>
        </w:tc>
      </w:tr>
      <w:tr>
        <w:tc>
          <w:tcPr>
            <w:tcW w:type="dxa" w:w="1060"/>
            <w:vAlign w:val="center"/>
          </w:tcPr>
          <w:p>
            <w:pPr>
              <w:spacing w:after="0"/>
            </w:pPr>
            <w:r/>
            <w:r>
              <w:rPr>
                <w:sz w:val="19"/>
              </w:rPr>
              <w:t>FR-07</w:t>
            </w:r>
          </w:p>
        </w:tc>
        <w:tc>
          <w:tcPr>
            <w:tcW w:type="dxa" w:w="1723"/>
            <w:vAlign w:val="center"/>
          </w:tcPr>
          <w:p>
            <w:pPr>
              <w:spacing w:after="0"/>
            </w:pPr>
            <w:r/>
            <w:r>
              <w:rPr>
                <w:sz w:val="19"/>
              </w:rPr>
              <w:t>System</w:t>
            </w:r>
          </w:p>
        </w:tc>
        <w:tc>
          <w:tcPr>
            <w:tcW w:type="dxa" w:w="5302"/>
            <w:vAlign w:val="center"/>
          </w:tcPr>
          <w:p>
            <w:pPr>
              <w:spacing w:after="0"/>
            </w:pPr>
            <w:r/>
            <w:r>
              <w:rPr>
                <w:sz w:val="19"/>
              </w:rPr>
              <w:t>Show live readings and alerts on a mobile dashboard</w:t>
            </w:r>
          </w:p>
        </w:tc>
        <w:tc>
          <w:tcPr>
            <w:tcW w:type="dxa" w:w="1325"/>
            <w:vAlign w:val="center"/>
          </w:tcPr>
          <w:p>
            <w:pPr>
              <w:spacing w:after="0"/>
            </w:pPr>
            <w:r/>
            <w:r>
              <w:rPr>
                <w:sz w:val="19"/>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0E7490"/>
          </w:tcPr>
          <w:p>
            <w:pPr>
              <w:spacing w:after="0"/>
            </w:pPr>
            <w:r/>
            <w:r>
              <w:rPr>
                <w:b/>
                <w:color w:val="FFFFFF"/>
                <w:sz w:val="19"/>
              </w:rPr>
              <w:t>Quality</w:t>
            </w:r>
          </w:p>
        </w:tc>
        <w:tc>
          <w:tcPr>
            <w:tcW w:type="dxa" w:w="7058"/>
            <w:vAlign w:val="center"/>
            <w:shd w:val="clear" w:color="auto" w:fill="0E7490"/>
          </w:tcPr>
          <w:p>
            <w:pPr>
              <w:spacing w:after="0"/>
            </w:pPr>
            <w:r/>
            <w:r>
              <w:rPr>
                <w:b/>
                <w:color w:val="FFFFFF"/>
                <w:sz w:val="19"/>
              </w:rPr>
              <w:t>Requirement</w:t>
            </w:r>
          </w:p>
        </w:tc>
      </w:tr>
      <w:tr>
        <w:tc>
          <w:tcPr>
            <w:tcW w:type="dxa" w:w="2353"/>
            <w:vAlign w:val="center"/>
          </w:tcPr>
          <w:p>
            <w:pPr>
              <w:spacing w:after="0"/>
            </w:pPr>
            <w:r/>
            <w:r>
              <w:rPr>
                <w:sz w:val="19"/>
              </w:rPr>
              <w:t>Performance</w:t>
            </w:r>
          </w:p>
        </w:tc>
        <w:tc>
          <w:tcPr>
            <w:tcW w:type="dxa" w:w="7058"/>
            <w:vAlign w:val="center"/>
          </w:tcPr>
          <w:p>
            <w:pPr>
              <w:spacing w:after="0"/>
            </w:pPr>
            <w:r/>
            <w:r>
              <w:rPr>
                <w:sz w:val="19"/>
              </w:rPr>
              <w:t>Typical responses within &lt; 2 s under normal load</w:t>
            </w:r>
          </w:p>
        </w:tc>
      </w:tr>
      <w:tr>
        <w:tc>
          <w:tcPr>
            <w:tcW w:type="dxa" w:w="2353"/>
            <w:vAlign w:val="center"/>
            <w:shd w:val="clear" w:color="auto" w:fill="E7F1F4"/>
          </w:tcPr>
          <w:p>
            <w:pPr>
              <w:spacing w:after="0"/>
            </w:pPr>
            <w:r/>
            <w:r>
              <w:rPr>
                <w:sz w:val="19"/>
              </w:rPr>
              <w:t>Reliability</w:t>
            </w:r>
          </w:p>
        </w:tc>
        <w:tc>
          <w:tcPr>
            <w:tcW w:type="dxa" w:w="7058"/>
            <w:vAlign w:val="center"/>
            <w:shd w:val="clear" w:color="auto" w:fill="E7F1F4"/>
          </w:tcPr>
          <w:p>
            <w:pPr>
              <w:spacing w:after="0"/>
            </w:pPr>
            <w:r/>
            <w:r>
              <w:rPr>
                <w:sz w:val="19"/>
              </w:rPr>
              <w:t>Runs continuously for at least 7 days in the pilot without manual restart</w:t>
            </w:r>
          </w:p>
        </w:tc>
      </w:tr>
      <w:tr>
        <w:tc>
          <w:tcPr>
            <w:tcW w:type="dxa" w:w="2353"/>
            <w:vAlign w:val="center"/>
          </w:tcPr>
          <w:p>
            <w:pPr>
              <w:spacing w:after="0"/>
            </w:pPr>
            <w:r/>
            <w:r>
              <w:rPr>
                <w:sz w:val="19"/>
              </w:rPr>
              <w:t>Usability</w:t>
            </w:r>
          </w:p>
        </w:tc>
        <w:tc>
          <w:tcPr>
            <w:tcW w:type="dxa" w:w="7058"/>
            <w:vAlign w:val="center"/>
          </w:tcPr>
          <w:p>
            <w:pPr>
              <w:spacing w:after="0"/>
            </w:pPr>
            <w:r/>
            <w:r>
              <w:rPr>
                <w:sz w:val="19"/>
              </w:rPr>
              <w:t>A new user completes the main task within 5 minutes without training</w:t>
            </w:r>
          </w:p>
        </w:tc>
      </w:tr>
      <w:tr>
        <w:tc>
          <w:tcPr>
            <w:tcW w:type="dxa" w:w="2353"/>
            <w:vAlign w:val="center"/>
            <w:shd w:val="clear" w:color="auto" w:fill="E7F1F4"/>
          </w:tcPr>
          <w:p>
            <w:pPr>
              <w:spacing w:after="0"/>
            </w:pPr>
            <w:r/>
            <w:r>
              <w:rPr>
                <w:sz w:val="19"/>
              </w:rPr>
              <w:t>Security</w:t>
            </w:r>
          </w:p>
        </w:tc>
        <w:tc>
          <w:tcPr>
            <w:tcW w:type="dxa" w:w="7058"/>
            <w:vAlign w:val="center"/>
            <w:shd w:val="clear" w:color="auto" w:fill="E7F1F4"/>
          </w:tcPr>
          <w:p>
            <w:pPr>
              <w:spacing w:after="0"/>
            </w:pPr>
            <w:r/>
            <w:r>
              <w:rPr>
                <w:sz w:val="19"/>
              </w:rPr>
              <w:t>Role-based access; passwords stored as salted hashes; data backed up daily</w:t>
            </w:r>
          </w:p>
        </w:tc>
      </w:tr>
      <w:tr>
        <w:tc>
          <w:tcPr>
            <w:tcW w:type="dxa" w:w="2353"/>
            <w:vAlign w:val="center"/>
          </w:tcPr>
          <w:p>
            <w:pPr>
              <w:spacing w:after="0"/>
            </w:pPr>
            <w:r/>
            <w:r>
              <w:rPr>
                <w:sz w:val="19"/>
              </w:rPr>
              <w:t>Maintainability</w:t>
            </w:r>
          </w:p>
        </w:tc>
        <w:tc>
          <w:tcPr>
            <w:tcW w:type="dxa" w:w="7058"/>
            <w:vAlign w:val="center"/>
          </w:tcPr>
          <w:p>
            <w:pPr>
              <w:spacing w:after="0"/>
            </w:pPr>
            <w:r/>
            <w:r>
              <w:rPr>
                <w:sz w:val="19"/>
              </w:rPr>
              <w:t>Modular code with configuration kept in one file and documented interfaces</w:t>
            </w:r>
          </w:p>
        </w:tc>
      </w:tr>
      <w:tr>
        <w:tc>
          <w:tcPr>
            <w:tcW w:type="dxa" w:w="2353"/>
            <w:vAlign w:val="center"/>
            <w:shd w:val="clear" w:color="auto" w:fill="E7F1F4"/>
          </w:tcPr>
          <w:p>
            <w:pPr>
              <w:spacing w:after="0"/>
            </w:pPr>
            <w:r/>
            <w:r>
              <w:rPr>
                <w:sz w:val="19"/>
              </w:rPr>
              <w:t>Cost</w:t>
            </w:r>
          </w:p>
        </w:tc>
        <w:tc>
          <w:tcPr>
            <w:tcW w:type="dxa" w:w="7058"/>
            <w:vAlign w:val="center"/>
            <w:shd w:val="clear" w:color="auto" w:fill="E7F1F4"/>
          </w:tcPr>
          <w:p>
            <w:pPr>
              <w:spacing w:after="0"/>
            </w:pPr>
            <w:r/>
            <w:r>
              <w:rPr>
                <w:sz w:val="19"/>
              </w:rPr>
              <w:t>Hardware and hosting within the budget of a small institution (₹2,300)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0E7490"/>
          </w:tcPr>
          <w:p>
            <w:pPr>
              <w:spacing w:after="0"/>
            </w:pPr>
            <w:r/>
            <w:r>
              <w:rPr>
                <w:b/>
                <w:color w:val="FFFFFF"/>
                <w:sz w:val="19"/>
              </w:rPr>
              <w:t>Component</w:t>
            </w:r>
          </w:p>
        </w:tc>
        <w:tc>
          <w:tcPr>
            <w:tcW w:type="dxa" w:w="6722"/>
            <w:vAlign w:val="center"/>
            <w:shd w:val="clear" w:color="auto" w:fill="0E7490"/>
          </w:tcPr>
          <w:p>
            <w:pPr>
              <w:spacing w:after="0"/>
            </w:pPr>
            <w:r/>
            <w:r>
              <w:rPr>
                <w:b/>
                <w:color w:val="FFFFFF"/>
                <w:sz w:val="19"/>
              </w:rPr>
              <w:t>Used for</w:t>
            </w:r>
          </w:p>
        </w:tc>
      </w:tr>
      <w:tr>
        <w:tc>
          <w:tcPr>
            <w:tcW w:type="dxa" w:w="2689"/>
            <w:vAlign w:val="center"/>
          </w:tcPr>
          <w:p>
            <w:pPr>
              <w:spacing w:after="0"/>
            </w:pPr>
            <w:r/>
            <w:r>
              <w:rPr>
                <w:sz w:val="19"/>
              </w:rPr>
              <w:t>ESP32</w:t>
            </w:r>
          </w:p>
        </w:tc>
        <w:tc>
          <w:tcPr>
            <w:tcW w:type="dxa" w:w="6722"/>
            <w:vAlign w:val="center"/>
          </w:tcPr>
          <w:p>
            <w:pPr>
              <w:spacing w:after="0"/>
            </w:pPr>
            <w:r/>
            <w:r>
              <w:rPr>
                <w:sz w:val="19"/>
              </w:rPr>
              <w:t>Wi-Fi microcontroller running the control loop</w:t>
            </w:r>
          </w:p>
        </w:tc>
      </w:tr>
      <w:tr>
        <w:tc>
          <w:tcPr>
            <w:tcW w:type="dxa" w:w="2689"/>
            <w:vAlign w:val="center"/>
            <w:shd w:val="clear" w:color="auto" w:fill="E7F1F4"/>
          </w:tcPr>
          <w:p>
            <w:pPr>
              <w:spacing w:after="0"/>
            </w:pPr>
            <w:r/>
            <w:r>
              <w:rPr>
                <w:sz w:val="19"/>
              </w:rPr>
              <w:t>Sensors</w:t>
            </w:r>
          </w:p>
        </w:tc>
        <w:tc>
          <w:tcPr>
            <w:tcW w:type="dxa" w:w="6722"/>
            <w:vAlign w:val="center"/>
            <w:shd w:val="clear" w:color="auto" w:fill="E7F1F4"/>
          </w:tcPr>
          <w:p>
            <w:pPr>
              <w:spacing w:after="0"/>
            </w:pPr>
            <w:r/>
            <w:r>
              <w:rPr>
                <w:sz w:val="19"/>
              </w:rPr>
              <w:t>Capacitive soil moisture, DHT11, rain sensor</w:t>
            </w:r>
          </w:p>
        </w:tc>
      </w:tr>
      <w:tr>
        <w:tc>
          <w:tcPr>
            <w:tcW w:type="dxa" w:w="2689"/>
            <w:vAlign w:val="center"/>
          </w:tcPr>
          <w:p>
            <w:pPr>
              <w:spacing w:after="0"/>
            </w:pPr>
            <w:r/>
            <w:r>
              <w:rPr>
                <w:sz w:val="19"/>
              </w:rPr>
              <w:t>Firebase</w:t>
            </w:r>
          </w:p>
        </w:tc>
        <w:tc>
          <w:tcPr>
            <w:tcW w:type="dxa" w:w="6722"/>
            <w:vAlign w:val="center"/>
          </w:tcPr>
          <w:p>
            <w:pPr>
              <w:spacing w:after="0"/>
            </w:pPr>
            <w:r/>
            <w:r>
              <w:rPr>
                <w:sz w:val="19"/>
              </w:rPr>
              <w:t>Real-time database for readings</w:t>
            </w:r>
          </w:p>
        </w:tc>
      </w:tr>
      <w:tr>
        <w:tc>
          <w:tcPr>
            <w:tcW w:type="dxa" w:w="2689"/>
            <w:vAlign w:val="center"/>
            <w:shd w:val="clear" w:color="auto" w:fill="E7F1F4"/>
          </w:tcPr>
          <w:p>
            <w:pPr>
              <w:spacing w:after="0"/>
            </w:pPr>
            <w:r/>
            <w:r>
              <w:rPr>
                <w:sz w:val="19"/>
              </w:rPr>
              <w:t>Flutter</w:t>
            </w:r>
          </w:p>
        </w:tc>
        <w:tc>
          <w:tcPr>
            <w:tcW w:type="dxa" w:w="6722"/>
            <w:vAlign w:val="center"/>
            <w:shd w:val="clear" w:color="auto" w:fill="E7F1F4"/>
          </w:tcPr>
          <w:p>
            <w:pPr>
              <w:spacing w:after="0"/>
            </w:pPr>
            <w:r/>
            <w:r>
              <w:rPr>
                <w:sz w:val="19"/>
              </w:rPr>
              <w:t>Cross-platform mobile dashboard</w:t>
            </w:r>
          </w:p>
        </w:tc>
      </w:tr>
      <w:tr>
        <w:tc>
          <w:tcPr>
            <w:tcW w:type="dxa" w:w="2689"/>
            <w:vAlign w:val="center"/>
          </w:tcPr>
          <w:p>
            <w:pPr>
              <w:spacing w:after="0"/>
            </w:pPr>
            <w:r/>
            <w:r>
              <w:rPr>
                <w:sz w:val="19"/>
              </w:rPr>
              <w:t>Development PC</w:t>
            </w:r>
          </w:p>
        </w:tc>
        <w:tc>
          <w:tcPr>
            <w:tcW w:type="dxa" w:w="6722"/>
            <w:vAlign w:val="center"/>
          </w:tcPr>
          <w:p>
            <w:pPr>
              <w:spacing w:after="0"/>
            </w:pPr>
            <w:r/>
            <w:r>
              <w:rPr>
                <w:sz w:val="19"/>
              </w:rPr>
              <w:t>Intel i5 / 8 GB RAM or equivalent, Windows or Ubuntu</w:t>
            </w:r>
          </w:p>
        </w:tc>
      </w:tr>
      <w:tr>
        <w:tc>
          <w:tcPr>
            <w:tcW w:type="dxa" w:w="2689"/>
            <w:vAlign w:val="center"/>
            <w:shd w:val="clear" w:color="auto" w:fill="E7F1F4"/>
          </w:tcPr>
          <w:p>
            <w:pPr>
              <w:spacing w:after="0"/>
            </w:pPr>
            <w:r/>
            <w:r>
              <w:rPr>
                <w:sz w:val="19"/>
              </w:rPr>
              <w:t>Tools</w:t>
            </w:r>
          </w:p>
        </w:tc>
        <w:tc>
          <w:tcPr>
            <w:tcW w:type="dxa" w:w="6722"/>
            <w:vAlign w:val="center"/>
            <w:shd w:val="clear" w:color="auto" w:fill="E7F1F4"/>
          </w:tcPr>
          <w:p>
            <w:pPr>
              <w:spacing w:after="0"/>
            </w:pPr>
            <w:r/>
            <w:r>
              <w:rPr>
                <w:sz w:val="19"/>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ESP32, Sensors, Firebase, Flutter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43"/>
        <w:gridCol w:w="973"/>
        <w:gridCol w:w="1947"/>
        <w:gridCol w:w="1947"/>
      </w:tblGrid>
      <w:tr>
        <w:trPr>
          <w:tblHeader/>
        </w:trPr>
        <w:tc>
          <w:tcPr>
            <w:tcW w:type="dxa" w:w="4543"/>
            <w:vAlign w:val="center"/>
            <w:shd w:val="clear" w:color="auto" w:fill="0E7490"/>
          </w:tcPr>
          <w:p>
            <w:pPr>
              <w:spacing w:after="0"/>
            </w:pPr>
            <w:r/>
            <w:r>
              <w:rPr>
                <w:b/>
                <w:color w:val="FFFFFF"/>
                <w:sz w:val="19"/>
              </w:rPr>
              <w:t>Item</w:t>
            </w:r>
          </w:p>
        </w:tc>
        <w:tc>
          <w:tcPr>
            <w:tcW w:type="dxa" w:w="974"/>
            <w:vAlign w:val="center"/>
            <w:shd w:val="clear" w:color="auto" w:fill="0E7490"/>
          </w:tcPr>
          <w:p>
            <w:pPr>
              <w:spacing w:after="0"/>
            </w:pPr>
            <w:r/>
            <w:r>
              <w:rPr>
                <w:b/>
                <w:color w:val="FFFFFF"/>
                <w:sz w:val="19"/>
              </w:rPr>
              <w:t>Qty</w:t>
            </w:r>
          </w:p>
        </w:tc>
        <w:tc>
          <w:tcPr>
            <w:tcW w:type="dxa" w:w="1947"/>
            <w:vAlign w:val="center"/>
            <w:shd w:val="clear" w:color="auto" w:fill="0E7490"/>
          </w:tcPr>
          <w:p>
            <w:pPr>
              <w:spacing w:after="0"/>
            </w:pPr>
            <w:r/>
            <w:r>
              <w:rPr>
                <w:b/>
                <w:color w:val="FFFFFF"/>
                <w:sz w:val="19"/>
              </w:rPr>
              <w:t>Unit cost (₹)</w:t>
            </w:r>
          </w:p>
        </w:tc>
        <w:tc>
          <w:tcPr>
            <w:tcW w:type="dxa" w:w="1947"/>
            <w:vAlign w:val="center"/>
            <w:shd w:val="clear" w:color="auto" w:fill="0E7490"/>
          </w:tcPr>
          <w:p>
            <w:pPr>
              <w:spacing w:after="0"/>
            </w:pPr>
            <w:r/>
            <w:r>
              <w:rPr>
                <w:b/>
                <w:color w:val="FFFFFF"/>
                <w:sz w:val="19"/>
              </w:rPr>
              <w:t>Total (₹)</w:t>
            </w:r>
          </w:p>
        </w:tc>
      </w:tr>
      <w:tr>
        <w:tc>
          <w:tcPr>
            <w:tcW w:type="dxa" w:w="4543"/>
            <w:vAlign w:val="center"/>
          </w:tcPr>
          <w:p>
            <w:pPr>
              <w:spacing w:after="0"/>
            </w:pPr>
            <w:r/>
            <w:r>
              <w:rPr>
                <w:sz w:val="19"/>
              </w:rPr>
              <w:t>ESP32</w:t>
            </w:r>
          </w:p>
        </w:tc>
        <w:tc>
          <w:tcPr>
            <w:tcW w:type="dxa" w:w="974"/>
            <w:vAlign w:val="center"/>
          </w:tcPr>
          <w:p>
            <w:pPr>
              <w:spacing w:after="0"/>
            </w:pPr>
            <w:r/>
            <w:r>
              <w:rPr>
                <w:sz w:val="19"/>
              </w:rPr>
              <w:t>1</w:t>
            </w:r>
          </w:p>
        </w:tc>
        <w:tc>
          <w:tcPr>
            <w:tcW w:type="dxa" w:w="1947"/>
            <w:vAlign w:val="center"/>
          </w:tcPr>
          <w:p>
            <w:pPr>
              <w:spacing w:after="0"/>
            </w:pPr>
            <w:r/>
            <w:r>
              <w:rPr>
                <w:sz w:val="19"/>
              </w:rPr>
              <w:t>—</w:t>
            </w:r>
          </w:p>
        </w:tc>
        <w:tc>
          <w:tcPr>
            <w:tcW w:type="dxa" w:w="1947"/>
            <w:vAlign w:val="center"/>
          </w:tcPr>
          <w:p>
            <w:pPr>
              <w:spacing w:after="0"/>
            </w:pPr>
            <w:r/>
            <w:r>
              <w:rPr>
                <w:sz w:val="19"/>
              </w:rPr>
              <w:t>—</w:t>
            </w:r>
          </w:p>
        </w:tc>
      </w:tr>
      <w:tr>
        <w:tc>
          <w:tcPr>
            <w:tcW w:type="dxa" w:w="4543"/>
            <w:vAlign w:val="center"/>
            <w:shd w:val="clear" w:color="auto" w:fill="E7F1F4"/>
          </w:tcPr>
          <w:p>
            <w:pPr>
              <w:spacing w:after="0"/>
            </w:pPr>
            <w:r/>
            <w:r>
              <w:rPr>
                <w:sz w:val="19"/>
              </w:rPr>
              <w:t>Sensors</w:t>
            </w:r>
          </w:p>
        </w:tc>
        <w:tc>
          <w:tcPr>
            <w:tcW w:type="dxa" w:w="974"/>
            <w:vAlign w:val="center"/>
            <w:shd w:val="clear" w:color="auto" w:fill="E7F1F4"/>
          </w:tcPr>
          <w:p>
            <w:pPr>
              <w:spacing w:after="0"/>
            </w:pPr>
            <w:r/>
            <w:r>
              <w:rPr>
                <w:sz w:val="19"/>
              </w:rPr>
              <w:t>1</w:t>
            </w:r>
          </w:p>
        </w:tc>
        <w:tc>
          <w:tcPr>
            <w:tcW w:type="dxa" w:w="1947"/>
            <w:vAlign w:val="center"/>
            <w:shd w:val="clear" w:color="auto" w:fill="E7F1F4"/>
          </w:tcPr>
          <w:p>
            <w:pPr>
              <w:spacing w:after="0"/>
            </w:pPr>
            <w:r/>
            <w:r>
              <w:rPr>
                <w:sz w:val="19"/>
              </w:rPr>
              <w:t>—</w:t>
            </w:r>
          </w:p>
        </w:tc>
        <w:tc>
          <w:tcPr>
            <w:tcW w:type="dxa" w:w="1947"/>
            <w:vAlign w:val="center"/>
            <w:shd w:val="clear" w:color="auto" w:fill="E7F1F4"/>
          </w:tcPr>
          <w:p>
            <w:pPr>
              <w:spacing w:after="0"/>
            </w:pPr>
            <w:r/>
            <w:r>
              <w:rPr>
                <w:sz w:val="19"/>
              </w:rPr>
              <w:t>—</w:t>
            </w:r>
          </w:p>
        </w:tc>
      </w:tr>
      <w:tr>
        <w:tc>
          <w:tcPr>
            <w:tcW w:type="dxa" w:w="4543"/>
            <w:vAlign w:val="center"/>
          </w:tcPr>
          <w:p>
            <w:pPr>
              <w:spacing w:after="0"/>
            </w:pPr>
            <w:r/>
            <w:r>
              <w:rPr>
                <w:sz w:val="19"/>
              </w:rPr>
              <w:t>Firebase</w:t>
            </w:r>
          </w:p>
        </w:tc>
        <w:tc>
          <w:tcPr>
            <w:tcW w:type="dxa" w:w="974"/>
            <w:vAlign w:val="center"/>
          </w:tcPr>
          <w:p>
            <w:pPr>
              <w:spacing w:after="0"/>
            </w:pPr>
            <w:r/>
            <w:r>
              <w:rPr>
                <w:sz w:val="19"/>
              </w:rPr>
              <w:t>1</w:t>
            </w:r>
          </w:p>
        </w:tc>
        <w:tc>
          <w:tcPr>
            <w:tcW w:type="dxa" w:w="1947"/>
            <w:vAlign w:val="center"/>
          </w:tcPr>
          <w:p>
            <w:pPr>
              <w:spacing w:after="0"/>
            </w:pPr>
            <w:r/>
            <w:r>
              <w:rPr>
                <w:sz w:val="19"/>
              </w:rPr>
              <w:t>—</w:t>
            </w:r>
          </w:p>
        </w:tc>
        <w:tc>
          <w:tcPr>
            <w:tcW w:type="dxa" w:w="1947"/>
            <w:vAlign w:val="center"/>
          </w:tcPr>
          <w:p>
            <w:pPr>
              <w:spacing w:after="0"/>
            </w:pPr>
            <w:r/>
            <w:r>
              <w:rPr>
                <w:sz w:val="19"/>
              </w:rPr>
              <w:t>—</w:t>
            </w:r>
          </w:p>
        </w:tc>
      </w:tr>
      <w:tr>
        <w:tc>
          <w:tcPr>
            <w:tcW w:type="dxa" w:w="4543"/>
            <w:vAlign w:val="center"/>
            <w:shd w:val="clear" w:color="auto" w:fill="E7F1F4"/>
          </w:tcPr>
          <w:p>
            <w:pPr>
              <w:spacing w:after="0"/>
            </w:pPr>
            <w:r/>
            <w:r>
              <w:rPr>
                <w:sz w:val="19"/>
              </w:rPr>
              <w:t>Flutter</w:t>
            </w:r>
          </w:p>
        </w:tc>
        <w:tc>
          <w:tcPr>
            <w:tcW w:type="dxa" w:w="974"/>
            <w:vAlign w:val="center"/>
            <w:shd w:val="clear" w:color="auto" w:fill="E7F1F4"/>
          </w:tcPr>
          <w:p>
            <w:pPr>
              <w:spacing w:after="0"/>
            </w:pPr>
            <w:r/>
            <w:r>
              <w:rPr>
                <w:sz w:val="19"/>
              </w:rPr>
              <w:t>1</w:t>
            </w:r>
          </w:p>
        </w:tc>
        <w:tc>
          <w:tcPr>
            <w:tcW w:type="dxa" w:w="1947"/>
            <w:vAlign w:val="center"/>
            <w:shd w:val="clear" w:color="auto" w:fill="E7F1F4"/>
          </w:tcPr>
          <w:p>
            <w:pPr>
              <w:spacing w:after="0"/>
            </w:pPr>
            <w:r/>
            <w:r>
              <w:rPr>
                <w:sz w:val="19"/>
              </w:rPr>
              <w:t>—</w:t>
            </w:r>
          </w:p>
        </w:tc>
        <w:tc>
          <w:tcPr>
            <w:tcW w:type="dxa" w:w="1947"/>
            <w:vAlign w:val="center"/>
            <w:shd w:val="clear" w:color="auto" w:fill="E7F1F4"/>
          </w:tcPr>
          <w:p>
            <w:pPr>
              <w:spacing w:after="0"/>
            </w:pPr>
            <w:r/>
            <w:r>
              <w:rPr>
                <w:sz w:val="19"/>
              </w:rPr>
              <w:t>—</w:t>
            </w:r>
          </w:p>
        </w:tc>
      </w:tr>
      <w:tr>
        <w:tc>
          <w:tcPr>
            <w:tcW w:type="dxa" w:w="4543"/>
            <w:vAlign w:val="center"/>
          </w:tcPr>
          <w:p>
            <w:pPr>
              <w:spacing w:after="0"/>
            </w:pPr>
            <w:r/>
            <w:r>
              <w:rPr>
                <w:sz w:val="19"/>
              </w:rPr>
              <w:t>Miscellaneous (wires, casing, hosting)</w:t>
            </w:r>
          </w:p>
        </w:tc>
        <w:tc>
          <w:tcPr>
            <w:tcW w:type="dxa" w:w="974"/>
            <w:vAlign w:val="center"/>
          </w:tcPr>
          <w:p>
            <w:pPr>
              <w:spacing w:after="0"/>
            </w:pPr>
            <w:r/>
            <w:r>
              <w:rPr>
                <w:sz w:val="19"/>
              </w:rPr>
              <w:t>1</w:t>
            </w:r>
          </w:p>
        </w:tc>
        <w:tc>
          <w:tcPr>
            <w:tcW w:type="dxa" w:w="1947"/>
            <w:vAlign w:val="center"/>
          </w:tcPr>
          <w:p>
            <w:pPr>
              <w:spacing w:after="0"/>
            </w:pPr>
            <w:r/>
            <w:r>
              <w:rPr>
                <w:sz w:val="19"/>
              </w:rPr>
              <w:t>—</w:t>
            </w:r>
          </w:p>
        </w:tc>
        <w:tc>
          <w:tcPr>
            <w:tcW w:type="dxa" w:w="1947"/>
            <w:vAlign w:val="center"/>
          </w:tcPr>
          <w:p>
            <w:pPr>
              <w:spacing w:after="0"/>
            </w:pPr>
            <w:r/>
            <w:r>
              <w:rPr>
                <w:sz w:val="19"/>
              </w:rPr>
              <w:t>—</w:t>
            </w:r>
          </w:p>
        </w:tc>
      </w:tr>
      <w:tr>
        <w:tc>
          <w:tcPr>
            <w:tcW w:type="dxa" w:w="4543"/>
            <w:vAlign w:val="center"/>
            <w:shd w:val="clear" w:color="auto" w:fill="E7F1F4"/>
          </w:tcPr>
          <w:p>
            <w:pPr>
              <w:spacing w:after="0"/>
            </w:pPr>
            <w:r/>
            <w:r>
              <w:rPr>
                <w:sz w:val="19"/>
              </w:rPr>
              <w:t>Total (sample)</w:t>
            </w:r>
          </w:p>
        </w:tc>
        <w:tc>
          <w:tcPr>
            <w:tcW w:type="dxa" w:w="974"/>
            <w:vAlign w:val="center"/>
            <w:shd w:val="clear" w:color="auto" w:fill="E7F1F4"/>
          </w:tcPr>
          <w:p>
            <w:pPr>
              <w:spacing w:after="0"/>
            </w:pPr>
            <w:r/>
            <w:r>
              <w:rPr>
                <w:sz w:val="19"/>
              </w:rPr>
            </w:r>
          </w:p>
        </w:tc>
        <w:tc>
          <w:tcPr>
            <w:tcW w:type="dxa" w:w="1947"/>
            <w:vAlign w:val="center"/>
            <w:shd w:val="clear" w:color="auto" w:fill="E7F1F4"/>
          </w:tcPr>
          <w:p>
            <w:pPr>
              <w:spacing w:after="0"/>
            </w:pPr>
            <w:r/>
            <w:r>
              <w:rPr>
                <w:sz w:val="19"/>
              </w:rPr>
            </w:r>
          </w:p>
        </w:tc>
        <w:tc>
          <w:tcPr>
            <w:tcW w:type="dxa" w:w="1947"/>
            <w:vAlign w:val="center"/>
            <w:shd w:val="clear" w:color="auto" w:fill="E7F1F4"/>
          </w:tcPr>
          <w:p>
            <w:pPr>
              <w:spacing w:after="0"/>
            </w:pPr>
            <w:r/>
            <w:r>
              <w:rPr>
                <w:sz w:val="19"/>
              </w:rPr>
              <w:t>₹2,300</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60"/>
        <w:gridCol w:w="1723"/>
        <w:gridCol w:w="3976"/>
        <w:gridCol w:w="2651"/>
      </w:tblGrid>
      <w:tr>
        <w:trPr>
          <w:tblHeader/>
        </w:trPr>
        <w:tc>
          <w:tcPr>
            <w:tcW w:type="dxa" w:w="1060"/>
            <w:vAlign w:val="center"/>
            <w:shd w:val="clear" w:color="auto" w:fill="0E7490"/>
          </w:tcPr>
          <w:p>
            <w:pPr>
              <w:spacing w:after="0"/>
            </w:pPr>
            <w:r/>
            <w:r>
              <w:rPr>
                <w:b/>
                <w:color w:val="FFFFFF"/>
                <w:sz w:val="19"/>
              </w:rPr>
              <w:t>ID</w:t>
            </w:r>
          </w:p>
        </w:tc>
        <w:tc>
          <w:tcPr>
            <w:tcW w:type="dxa" w:w="1723"/>
            <w:vAlign w:val="center"/>
            <w:shd w:val="clear" w:color="auto" w:fill="0E7490"/>
          </w:tcPr>
          <w:p>
            <w:pPr>
              <w:spacing w:after="0"/>
            </w:pPr>
            <w:r/>
            <w:r>
              <w:rPr>
                <w:b/>
                <w:color w:val="FFFFFF"/>
                <w:sz w:val="19"/>
              </w:rPr>
              <w:t>Actor</w:t>
            </w:r>
          </w:p>
        </w:tc>
        <w:tc>
          <w:tcPr>
            <w:tcW w:type="dxa" w:w="3976"/>
            <w:vAlign w:val="center"/>
            <w:shd w:val="clear" w:color="auto" w:fill="0E7490"/>
          </w:tcPr>
          <w:p>
            <w:pPr>
              <w:spacing w:after="0"/>
            </w:pPr>
            <w:r/>
            <w:r>
              <w:rPr>
                <w:b/>
                <w:color w:val="FFFFFF"/>
                <w:sz w:val="19"/>
              </w:rPr>
              <w:t>Use case</w:t>
            </w:r>
          </w:p>
        </w:tc>
        <w:tc>
          <w:tcPr>
            <w:tcW w:type="dxa" w:w="2651"/>
            <w:vAlign w:val="center"/>
            <w:shd w:val="clear" w:color="auto" w:fill="0E7490"/>
          </w:tcPr>
          <w:p>
            <w:pPr>
              <w:spacing w:after="0"/>
            </w:pPr>
            <w:r/>
            <w:r>
              <w:rPr>
                <w:b/>
                <w:color w:val="FFFFFF"/>
                <w:sz w:val="19"/>
              </w:rPr>
              <w:t>Outcome</w:t>
            </w:r>
          </w:p>
        </w:tc>
      </w:tr>
      <w:tr>
        <w:tc>
          <w:tcPr>
            <w:tcW w:type="dxa" w:w="1060"/>
            <w:vAlign w:val="center"/>
          </w:tcPr>
          <w:p>
            <w:pPr>
              <w:spacing w:after="0"/>
            </w:pPr>
            <w:r/>
            <w:r>
              <w:rPr>
                <w:sz w:val="19"/>
              </w:rPr>
              <w:t>UC-01</w:t>
            </w:r>
          </w:p>
        </w:tc>
        <w:tc>
          <w:tcPr>
            <w:tcW w:type="dxa" w:w="1723"/>
            <w:vAlign w:val="center"/>
          </w:tcPr>
          <w:p>
            <w:pPr>
              <w:spacing w:after="0"/>
            </w:pPr>
            <w:r/>
            <w:r>
              <w:rPr>
                <w:sz w:val="19"/>
              </w:rPr>
              <w:t>User</w:t>
            </w:r>
          </w:p>
        </w:tc>
        <w:tc>
          <w:tcPr>
            <w:tcW w:type="dxa" w:w="3976"/>
            <w:vAlign w:val="center"/>
          </w:tcPr>
          <w:p>
            <w:pPr>
              <w:spacing w:after="0"/>
            </w:pPr>
            <w:r/>
            <w:r>
              <w:rPr>
                <w:sz w:val="19"/>
              </w:rPr>
              <w:t>Sign in and view the dashboard</w:t>
            </w:r>
          </w:p>
        </w:tc>
        <w:tc>
          <w:tcPr>
            <w:tcW w:type="dxa" w:w="2651"/>
            <w:vAlign w:val="center"/>
          </w:tcPr>
          <w:p>
            <w:pPr>
              <w:spacing w:after="0"/>
            </w:pPr>
            <w:r/>
            <w:r>
              <w:rPr>
                <w:sz w:val="19"/>
              </w:rPr>
              <w:t>Credentials verified; dashboard shown</w:t>
            </w:r>
          </w:p>
        </w:tc>
      </w:tr>
      <w:tr>
        <w:tc>
          <w:tcPr>
            <w:tcW w:type="dxa" w:w="1060"/>
            <w:vAlign w:val="center"/>
            <w:shd w:val="clear" w:color="auto" w:fill="E7F1F4"/>
          </w:tcPr>
          <w:p>
            <w:pPr>
              <w:spacing w:after="0"/>
            </w:pPr>
            <w:r/>
            <w:r>
              <w:rPr>
                <w:sz w:val="19"/>
              </w:rPr>
              <w:t>UC-02</w:t>
            </w:r>
          </w:p>
        </w:tc>
        <w:tc>
          <w:tcPr>
            <w:tcW w:type="dxa" w:w="1723"/>
            <w:vAlign w:val="center"/>
            <w:shd w:val="clear" w:color="auto" w:fill="E7F1F4"/>
          </w:tcPr>
          <w:p>
            <w:pPr>
              <w:spacing w:after="0"/>
            </w:pPr>
            <w:r/>
            <w:r>
              <w:rPr>
                <w:sz w:val="19"/>
              </w:rPr>
              <w:t>User</w:t>
            </w:r>
          </w:p>
        </w:tc>
        <w:tc>
          <w:tcPr>
            <w:tcW w:type="dxa" w:w="3976"/>
            <w:vAlign w:val="center"/>
            <w:shd w:val="clear" w:color="auto" w:fill="E7F1F4"/>
          </w:tcPr>
          <w:p>
            <w:pPr>
              <w:spacing w:after="0"/>
            </w:pPr>
            <w:r/>
            <w:r>
              <w:rPr>
                <w:sz w:val="19"/>
              </w:rPr>
              <w:t>Measure soil moisture, temperature and humidity in real time</w:t>
            </w:r>
          </w:p>
        </w:tc>
        <w:tc>
          <w:tcPr>
            <w:tcW w:type="dxa" w:w="2651"/>
            <w:vAlign w:val="center"/>
            <w:shd w:val="clear" w:color="auto" w:fill="E7F1F4"/>
          </w:tcPr>
          <w:p>
            <w:pPr>
              <w:spacing w:after="0"/>
            </w:pPr>
            <w:r/>
            <w:r>
              <w:rPr>
                <w:sz w:val="19"/>
              </w:rPr>
              <w:t>Task completed and recorded</w:t>
            </w:r>
          </w:p>
        </w:tc>
      </w:tr>
      <w:tr>
        <w:tc>
          <w:tcPr>
            <w:tcW w:type="dxa" w:w="1060"/>
            <w:vAlign w:val="center"/>
          </w:tcPr>
          <w:p>
            <w:pPr>
              <w:spacing w:after="0"/>
            </w:pPr>
            <w:r/>
            <w:r>
              <w:rPr>
                <w:sz w:val="19"/>
              </w:rPr>
              <w:t>UC-03</w:t>
            </w:r>
          </w:p>
        </w:tc>
        <w:tc>
          <w:tcPr>
            <w:tcW w:type="dxa" w:w="1723"/>
            <w:vAlign w:val="center"/>
          </w:tcPr>
          <w:p>
            <w:pPr>
              <w:spacing w:after="0"/>
            </w:pPr>
            <w:r/>
            <w:r>
              <w:rPr>
                <w:sz w:val="19"/>
              </w:rPr>
              <w:t>Administrator</w:t>
            </w:r>
          </w:p>
        </w:tc>
        <w:tc>
          <w:tcPr>
            <w:tcW w:type="dxa" w:w="3976"/>
            <w:vAlign w:val="center"/>
          </w:tcPr>
          <w:p>
            <w:pPr>
              <w:spacing w:after="0"/>
            </w:pPr>
            <w:r/>
            <w:r>
              <w:rPr>
                <w:sz w:val="19"/>
              </w:rPr>
              <w:t>Configure thresholds, users and settings</w:t>
            </w:r>
          </w:p>
        </w:tc>
        <w:tc>
          <w:tcPr>
            <w:tcW w:type="dxa" w:w="2651"/>
            <w:vAlign w:val="center"/>
          </w:tcPr>
          <w:p>
            <w:pPr>
              <w:spacing w:after="0"/>
            </w:pPr>
            <w:r/>
            <w:r>
              <w:rPr>
                <w:sz w:val="19"/>
              </w:rPr>
              <w:t>Settings saved and applied</w:t>
            </w:r>
          </w:p>
        </w:tc>
      </w:tr>
      <w:tr>
        <w:tc>
          <w:tcPr>
            <w:tcW w:type="dxa" w:w="1060"/>
            <w:vAlign w:val="center"/>
            <w:shd w:val="clear" w:color="auto" w:fill="E7F1F4"/>
          </w:tcPr>
          <w:p>
            <w:pPr>
              <w:spacing w:after="0"/>
            </w:pPr>
            <w:r/>
            <w:r>
              <w:rPr>
                <w:sz w:val="19"/>
              </w:rPr>
              <w:t>UC-04</w:t>
            </w:r>
          </w:p>
        </w:tc>
        <w:tc>
          <w:tcPr>
            <w:tcW w:type="dxa" w:w="1723"/>
            <w:vAlign w:val="center"/>
            <w:shd w:val="clear" w:color="auto" w:fill="E7F1F4"/>
          </w:tcPr>
          <w:p>
            <w:pPr>
              <w:spacing w:after="0"/>
            </w:pPr>
            <w:r/>
            <w:r>
              <w:rPr>
                <w:sz w:val="19"/>
              </w:rPr>
              <w:t>System</w:t>
            </w:r>
          </w:p>
        </w:tc>
        <w:tc>
          <w:tcPr>
            <w:tcW w:type="dxa" w:w="3976"/>
            <w:vAlign w:val="center"/>
            <w:shd w:val="clear" w:color="auto" w:fill="E7F1F4"/>
          </w:tcPr>
          <w:p>
            <w:pPr>
              <w:spacing w:after="0"/>
            </w:pPr>
            <w:r/>
            <w:r>
              <w:rPr>
                <w:sz w:val="19"/>
              </w:rPr>
              <w:t>Readings and alerts sync to the app</w:t>
            </w:r>
          </w:p>
        </w:tc>
        <w:tc>
          <w:tcPr>
            <w:tcW w:type="dxa" w:w="2651"/>
            <w:vAlign w:val="center"/>
            <w:shd w:val="clear" w:color="auto" w:fill="E7F1F4"/>
          </w:tcPr>
          <w:p>
            <w:pPr>
              <w:spacing w:after="0"/>
            </w:pPr>
            <w:r/>
            <w:r>
              <w:rPr>
                <w:sz w:val="19"/>
              </w:rPr>
              <w:t>Notification or report generated</w:t>
            </w:r>
          </w:p>
        </w:tc>
      </w:tr>
      <w:tr>
        <w:tc>
          <w:tcPr>
            <w:tcW w:type="dxa" w:w="1060"/>
            <w:vAlign w:val="center"/>
          </w:tcPr>
          <w:p>
            <w:pPr>
              <w:spacing w:after="0"/>
            </w:pPr>
            <w:r/>
            <w:r>
              <w:rPr>
                <w:sz w:val="19"/>
              </w:rPr>
              <w:t>UC-05</w:t>
            </w:r>
          </w:p>
        </w:tc>
        <w:tc>
          <w:tcPr>
            <w:tcW w:type="dxa" w:w="1723"/>
            <w:vAlign w:val="center"/>
          </w:tcPr>
          <w:p>
            <w:pPr>
              <w:spacing w:after="0"/>
            </w:pPr>
            <w:r/>
            <w:r>
              <w:rPr>
                <w:sz w:val="19"/>
              </w:rPr>
              <w:t>Administrator</w:t>
            </w:r>
          </w:p>
        </w:tc>
        <w:tc>
          <w:tcPr>
            <w:tcW w:type="dxa" w:w="3976"/>
            <w:vAlign w:val="center"/>
          </w:tcPr>
          <w:p>
            <w:pPr>
              <w:spacing w:after="0"/>
            </w:pPr>
            <w:r/>
            <w:r>
              <w:rPr>
                <w:sz w:val="19"/>
              </w:rPr>
              <w:t>Export reports for a date range</w:t>
            </w:r>
          </w:p>
        </w:tc>
        <w:tc>
          <w:tcPr>
            <w:tcW w:type="dxa" w:w="2651"/>
            <w:vAlign w:val="center"/>
          </w:tcPr>
          <w:p>
            <w:pPr>
              <w:spacing w:after="0"/>
            </w:pPr>
            <w:r/>
            <w:r>
              <w:rPr>
                <w:sz w:val="19"/>
              </w:rPr>
              <w:t>CSV/PDF report downloaded</w:t>
            </w:r>
          </w:p>
        </w:tc>
      </w:tr>
    </w:tbl>
    <w:p>
      <w:pPr>
        <w:spacing w:after="80"/>
      </w:pPr>
    </w:p>
    <w:p>
      <w:pPr>
        <w:pStyle w:val="Caption"/>
        <w:jc w:val="center"/>
      </w:pPr>
      <w:r>
        <w:t>Table 3.5: Main use cases</w:t>
      </w:r>
    </w:p>
    <w:p>
      <w:pPr>
        <w:pStyle w:val="Heading1"/>
      </w:pPr>
      <w:r>
        <w:t>04  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Sensors feed an ESP32 controller. A relay module drives the pump, and readings are pushed every minute to a lightweight cloud database that the mobile dashboard reads.</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3685" w:hRule="exact"/>
        </w:trPr>
        <w:tc>
          <w:tcPr>
            <w:tcW w:type="dxa" w:w="9411"/>
            <w:shd w:val="clear" w:color="auto" w:fill="E7F1F4"/>
            <w:vAlign w:val="center"/>
          </w:tcPr>
          <w:p>
            <w:pPr>
              <w:jc w:val="center"/>
            </w:pPr>
            <w:r>
              <w:rPr>
                <w:color w:val="72706F"/>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0E7490"/>
          </w:tcPr>
          <w:p>
            <w:pPr>
              <w:spacing w:after="0"/>
            </w:pPr>
            <w:r/>
            <w:r>
              <w:rPr>
                <w:b/>
                <w:color w:val="FFFFFF"/>
                <w:sz w:val="19"/>
              </w:rPr>
              <w:t>Stage</w:t>
            </w:r>
          </w:p>
        </w:tc>
        <w:tc>
          <w:tcPr>
            <w:tcW w:type="dxa" w:w="7394"/>
            <w:vAlign w:val="center"/>
            <w:shd w:val="clear" w:color="auto" w:fill="0E7490"/>
          </w:tcPr>
          <w:p>
            <w:pPr>
              <w:spacing w:after="0"/>
            </w:pPr>
            <w:r/>
            <w:r>
              <w:rPr>
                <w:b/>
                <w:color w:val="FFFFFF"/>
                <w:sz w:val="19"/>
              </w:rPr>
              <w:t>What happens</w:t>
            </w:r>
          </w:p>
        </w:tc>
      </w:tr>
      <w:tr>
        <w:tc>
          <w:tcPr>
            <w:tcW w:type="dxa" w:w="2017"/>
            <w:vAlign w:val="center"/>
          </w:tcPr>
          <w:p>
            <w:pPr>
              <w:spacing w:after="0"/>
            </w:pPr>
            <w:r/>
            <w:r>
              <w:rPr>
                <w:sz w:val="19"/>
              </w:rPr>
              <w:t>Sense</w:t>
            </w:r>
          </w:p>
        </w:tc>
        <w:tc>
          <w:tcPr>
            <w:tcW w:type="dxa" w:w="7394"/>
            <w:vAlign w:val="center"/>
          </w:tcPr>
          <w:p>
            <w:pPr>
              <w:spacing w:after="0"/>
            </w:pPr>
            <w:r/>
            <w:r>
              <w:rPr>
                <w:sz w:val="19"/>
              </w:rPr>
              <w:t>Moisture, DHT11 and rain sensors read field data</w:t>
            </w:r>
          </w:p>
        </w:tc>
      </w:tr>
      <w:tr>
        <w:tc>
          <w:tcPr>
            <w:tcW w:type="dxa" w:w="2017"/>
            <w:vAlign w:val="center"/>
            <w:shd w:val="clear" w:color="auto" w:fill="E7F1F4"/>
          </w:tcPr>
          <w:p>
            <w:pPr>
              <w:spacing w:after="0"/>
            </w:pPr>
            <w:r/>
            <w:r>
              <w:rPr>
                <w:sz w:val="19"/>
              </w:rPr>
              <w:t>Process</w:t>
            </w:r>
          </w:p>
        </w:tc>
        <w:tc>
          <w:tcPr>
            <w:tcW w:type="dxa" w:w="7394"/>
            <w:vAlign w:val="center"/>
            <w:shd w:val="clear" w:color="auto" w:fill="E7F1F4"/>
          </w:tcPr>
          <w:p>
            <w:pPr>
              <w:spacing w:after="0"/>
            </w:pPr>
            <w:r/>
            <w:r>
              <w:rPr>
                <w:sz w:val="19"/>
              </w:rPr>
              <w:t>ESP32 compares readings with crop thresholds</w:t>
            </w:r>
          </w:p>
        </w:tc>
      </w:tr>
      <w:tr>
        <w:tc>
          <w:tcPr>
            <w:tcW w:type="dxa" w:w="2017"/>
            <w:vAlign w:val="center"/>
          </w:tcPr>
          <w:p>
            <w:pPr>
              <w:spacing w:after="0"/>
            </w:pPr>
            <w:r/>
            <w:r>
              <w:rPr>
                <w:sz w:val="19"/>
              </w:rPr>
              <w:t>Act</w:t>
            </w:r>
          </w:p>
        </w:tc>
        <w:tc>
          <w:tcPr>
            <w:tcW w:type="dxa" w:w="7394"/>
            <w:vAlign w:val="center"/>
          </w:tcPr>
          <w:p>
            <w:pPr>
              <w:spacing w:after="0"/>
            </w:pPr>
            <w:r/>
            <w:r>
              <w:rPr>
                <w:sz w:val="19"/>
              </w:rPr>
              <w:t>Relay switches the pump on or off</w:t>
            </w:r>
          </w:p>
        </w:tc>
      </w:tr>
      <w:tr>
        <w:tc>
          <w:tcPr>
            <w:tcW w:type="dxa" w:w="2017"/>
            <w:vAlign w:val="center"/>
            <w:shd w:val="clear" w:color="auto" w:fill="E7F1F4"/>
          </w:tcPr>
          <w:p>
            <w:pPr>
              <w:spacing w:after="0"/>
            </w:pPr>
            <w:r/>
            <w:r>
              <w:rPr>
                <w:sz w:val="19"/>
              </w:rPr>
              <w:t>Notify</w:t>
            </w:r>
          </w:p>
        </w:tc>
        <w:tc>
          <w:tcPr>
            <w:tcW w:type="dxa" w:w="7394"/>
            <w:vAlign w:val="center"/>
            <w:shd w:val="clear" w:color="auto" w:fill="E7F1F4"/>
          </w:tcPr>
          <w:p>
            <w:pPr>
              <w:spacing w:after="0"/>
            </w:pPr>
            <w:r/>
            <w:r>
              <w:rPr>
                <w:sz w:val="19"/>
              </w:rPr>
              <w:t>Readings and alerts sync to the app</w:t>
            </w:r>
          </w:p>
        </w:tc>
      </w:tr>
    </w:tbl>
    <w:p>
      <w:pPr>
        <w:spacing w:after="80"/>
      </w:pPr>
    </w:p>
    <w:p>
      <w:pPr>
        <w:pStyle w:val="Heading2"/>
      </w:pPr>
      <w:r>
        <w:t>4.3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0E7490"/>
          </w:tcPr>
          <w:p>
            <w:pPr>
              <w:spacing w:after="0"/>
            </w:pPr>
            <w:r/>
            <w:r>
              <w:rPr>
                <w:b/>
                <w:color w:val="FFFFFF"/>
                <w:sz w:val="19"/>
              </w:rPr>
              <w:t>Component</w:t>
            </w:r>
          </w:p>
        </w:tc>
        <w:tc>
          <w:tcPr>
            <w:tcW w:type="dxa" w:w="7058"/>
            <w:vAlign w:val="center"/>
            <w:shd w:val="clear" w:color="auto" w:fill="0E7490"/>
          </w:tcPr>
          <w:p>
            <w:pPr>
              <w:spacing w:after="0"/>
            </w:pPr>
            <w:r/>
            <w:r>
              <w:rPr>
                <w:b/>
                <w:color w:val="FFFFFF"/>
                <w:sz w:val="19"/>
              </w:rPr>
              <w:t>Purpose</w:t>
            </w:r>
          </w:p>
        </w:tc>
      </w:tr>
      <w:tr>
        <w:tc>
          <w:tcPr>
            <w:tcW w:type="dxa" w:w="2353"/>
            <w:vAlign w:val="center"/>
          </w:tcPr>
          <w:p>
            <w:pPr>
              <w:spacing w:after="0"/>
            </w:pPr>
            <w:r/>
            <w:r>
              <w:rPr>
                <w:sz w:val="19"/>
              </w:rPr>
              <w:t>ESP32</w:t>
            </w:r>
          </w:p>
        </w:tc>
        <w:tc>
          <w:tcPr>
            <w:tcW w:type="dxa" w:w="7058"/>
            <w:vAlign w:val="center"/>
          </w:tcPr>
          <w:p>
            <w:pPr>
              <w:spacing w:after="0"/>
            </w:pPr>
            <w:r/>
            <w:r>
              <w:rPr>
                <w:sz w:val="19"/>
              </w:rPr>
              <w:t>Wi-Fi microcontroller running the control loop</w:t>
            </w:r>
          </w:p>
        </w:tc>
      </w:tr>
      <w:tr>
        <w:tc>
          <w:tcPr>
            <w:tcW w:type="dxa" w:w="2353"/>
            <w:vAlign w:val="center"/>
            <w:shd w:val="clear" w:color="auto" w:fill="E7F1F4"/>
          </w:tcPr>
          <w:p>
            <w:pPr>
              <w:spacing w:after="0"/>
            </w:pPr>
            <w:r/>
            <w:r>
              <w:rPr>
                <w:sz w:val="19"/>
              </w:rPr>
              <w:t>Sensors</w:t>
            </w:r>
          </w:p>
        </w:tc>
        <w:tc>
          <w:tcPr>
            <w:tcW w:type="dxa" w:w="7058"/>
            <w:vAlign w:val="center"/>
            <w:shd w:val="clear" w:color="auto" w:fill="E7F1F4"/>
          </w:tcPr>
          <w:p>
            <w:pPr>
              <w:spacing w:after="0"/>
            </w:pPr>
            <w:r/>
            <w:r>
              <w:rPr>
                <w:sz w:val="19"/>
              </w:rPr>
              <w:t>Capacitive soil moisture, DHT11, rain sensor</w:t>
            </w:r>
          </w:p>
        </w:tc>
      </w:tr>
      <w:tr>
        <w:tc>
          <w:tcPr>
            <w:tcW w:type="dxa" w:w="2353"/>
            <w:vAlign w:val="center"/>
          </w:tcPr>
          <w:p>
            <w:pPr>
              <w:spacing w:after="0"/>
            </w:pPr>
            <w:r/>
            <w:r>
              <w:rPr>
                <w:sz w:val="19"/>
              </w:rPr>
              <w:t>Firebase</w:t>
            </w:r>
          </w:p>
        </w:tc>
        <w:tc>
          <w:tcPr>
            <w:tcW w:type="dxa" w:w="7058"/>
            <w:vAlign w:val="center"/>
          </w:tcPr>
          <w:p>
            <w:pPr>
              <w:spacing w:after="0"/>
            </w:pPr>
            <w:r/>
            <w:r>
              <w:rPr>
                <w:sz w:val="19"/>
              </w:rPr>
              <w:t>Real-time database for readings</w:t>
            </w:r>
          </w:p>
        </w:tc>
      </w:tr>
      <w:tr>
        <w:tc>
          <w:tcPr>
            <w:tcW w:type="dxa" w:w="2353"/>
            <w:vAlign w:val="center"/>
            <w:shd w:val="clear" w:color="auto" w:fill="E7F1F4"/>
          </w:tcPr>
          <w:p>
            <w:pPr>
              <w:spacing w:after="0"/>
            </w:pPr>
            <w:r/>
            <w:r>
              <w:rPr>
                <w:sz w:val="19"/>
              </w:rPr>
              <w:t>Flutter</w:t>
            </w:r>
          </w:p>
        </w:tc>
        <w:tc>
          <w:tcPr>
            <w:tcW w:type="dxa" w:w="7058"/>
            <w:vAlign w:val="center"/>
            <w:shd w:val="clear" w:color="auto" w:fill="E7F1F4"/>
          </w:tcPr>
          <w:p>
            <w:pPr>
              <w:spacing w:after="0"/>
            </w:pPr>
            <w:r/>
            <w:r>
              <w:rPr>
                <w:sz w:val="19"/>
              </w:rPr>
              <w:t>Cross-platform mobile dashboard</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47"/>
        <w:gridCol w:w="2596"/>
        <w:gridCol w:w="2921"/>
        <w:gridCol w:w="1947"/>
      </w:tblGrid>
      <w:tr>
        <w:trPr>
          <w:tblHeader/>
        </w:trPr>
        <w:tc>
          <w:tcPr>
            <w:tcW w:type="dxa" w:w="1947"/>
            <w:vAlign w:val="center"/>
            <w:shd w:val="clear" w:color="auto" w:fill="0E7490"/>
          </w:tcPr>
          <w:p>
            <w:pPr>
              <w:spacing w:after="0"/>
            </w:pPr>
            <w:r/>
            <w:r>
              <w:rPr>
                <w:b/>
                <w:color w:val="FFFFFF"/>
                <w:sz w:val="19"/>
              </w:rPr>
              <w:t>Process</w:t>
            </w:r>
          </w:p>
        </w:tc>
        <w:tc>
          <w:tcPr>
            <w:tcW w:type="dxa" w:w="2596"/>
            <w:vAlign w:val="center"/>
            <w:shd w:val="clear" w:color="auto" w:fill="0E7490"/>
          </w:tcPr>
          <w:p>
            <w:pPr>
              <w:spacing w:after="0"/>
            </w:pPr>
            <w:r/>
            <w:r>
              <w:rPr>
                <w:b/>
                <w:color w:val="FFFFFF"/>
                <w:sz w:val="19"/>
              </w:rPr>
              <w:t>Input from</w:t>
            </w:r>
          </w:p>
        </w:tc>
        <w:tc>
          <w:tcPr>
            <w:tcW w:type="dxa" w:w="2921"/>
            <w:vAlign w:val="center"/>
            <w:shd w:val="clear" w:color="auto" w:fill="0E7490"/>
          </w:tcPr>
          <w:p>
            <w:pPr>
              <w:spacing w:after="0"/>
            </w:pPr>
            <w:r/>
            <w:r>
              <w:rPr>
                <w:b/>
                <w:color w:val="FFFFFF"/>
                <w:sz w:val="19"/>
              </w:rPr>
              <w:t>Main action</w:t>
            </w:r>
          </w:p>
        </w:tc>
        <w:tc>
          <w:tcPr>
            <w:tcW w:type="dxa" w:w="1947"/>
            <w:vAlign w:val="center"/>
            <w:shd w:val="clear" w:color="auto" w:fill="0E7490"/>
          </w:tcPr>
          <w:p>
            <w:pPr>
              <w:spacing w:after="0"/>
            </w:pPr>
            <w:r/>
            <w:r>
              <w:rPr>
                <w:b/>
                <w:color w:val="FFFFFF"/>
                <w:sz w:val="19"/>
              </w:rPr>
              <w:t>Data store</w:t>
            </w:r>
          </w:p>
        </w:tc>
      </w:tr>
      <w:tr>
        <w:tc>
          <w:tcPr>
            <w:tcW w:type="dxa" w:w="1947"/>
            <w:vAlign w:val="center"/>
          </w:tcPr>
          <w:p>
            <w:pPr>
              <w:spacing w:after="0"/>
            </w:pPr>
            <w:r/>
            <w:r>
              <w:rPr>
                <w:sz w:val="19"/>
              </w:rPr>
              <w:t>Sense</w:t>
            </w:r>
          </w:p>
        </w:tc>
        <w:tc>
          <w:tcPr>
            <w:tcW w:type="dxa" w:w="2596"/>
            <w:vAlign w:val="center"/>
          </w:tcPr>
          <w:p>
            <w:pPr>
              <w:spacing w:after="0"/>
            </w:pPr>
            <w:r/>
            <w:r>
              <w:rPr>
                <w:sz w:val="19"/>
              </w:rPr>
              <w:t>User / environment</w:t>
            </w:r>
          </w:p>
        </w:tc>
        <w:tc>
          <w:tcPr>
            <w:tcW w:type="dxa" w:w="2921"/>
            <w:vAlign w:val="center"/>
          </w:tcPr>
          <w:p>
            <w:pPr>
              <w:spacing w:after="0"/>
            </w:pPr>
            <w:r/>
            <w:r>
              <w:rPr>
                <w:sz w:val="19"/>
              </w:rPr>
              <w:t>Moisture, …</w:t>
            </w:r>
          </w:p>
        </w:tc>
        <w:tc>
          <w:tcPr>
            <w:tcW w:type="dxa" w:w="1947"/>
            <w:vAlign w:val="center"/>
          </w:tcPr>
          <w:p>
            <w:pPr>
              <w:spacing w:after="0"/>
            </w:pPr>
            <w:r/>
            <w:r>
              <w:rPr>
                <w:sz w:val="19"/>
              </w:rPr>
              <w:t>Logs, database</w:t>
            </w:r>
          </w:p>
        </w:tc>
      </w:tr>
      <w:tr>
        <w:tc>
          <w:tcPr>
            <w:tcW w:type="dxa" w:w="1947"/>
            <w:vAlign w:val="center"/>
            <w:shd w:val="clear" w:color="auto" w:fill="E7F1F4"/>
          </w:tcPr>
          <w:p>
            <w:pPr>
              <w:spacing w:after="0"/>
            </w:pPr>
            <w:r/>
            <w:r>
              <w:rPr>
                <w:sz w:val="19"/>
              </w:rPr>
              <w:t>Process</w:t>
            </w:r>
          </w:p>
        </w:tc>
        <w:tc>
          <w:tcPr>
            <w:tcW w:type="dxa" w:w="2596"/>
            <w:vAlign w:val="center"/>
            <w:shd w:val="clear" w:color="auto" w:fill="E7F1F4"/>
          </w:tcPr>
          <w:p>
            <w:pPr>
              <w:spacing w:after="0"/>
            </w:pPr>
            <w:r/>
            <w:r>
              <w:rPr>
                <w:sz w:val="19"/>
              </w:rPr>
              <w:t>Sense output</w:t>
            </w:r>
          </w:p>
        </w:tc>
        <w:tc>
          <w:tcPr>
            <w:tcW w:type="dxa" w:w="2921"/>
            <w:vAlign w:val="center"/>
            <w:shd w:val="clear" w:color="auto" w:fill="E7F1F4"/>
          </w:tcPr>
          <w:p>
            <w:pPr>
              <w:spacing w:after="0"/>
            </w:pPr>
            <w:r/>
            <w:r>
              <w:rPr>
                <w:sz w:val="19"/>
              </w:rPr>
              <w:t>ESP32 …</w:t>
            </w:r>
          </w:p>
        </w:tc>
        <w:tc>
          <w:tcPr>
            <w:tcW w:type="dxa" w:w="1947"/>
            <w:vAlign w:val="center"/>
            <w:shd w:val="clear" w:color="auto" w:fill="E7F1F4"/>
          </w:tcPr>
          <w:p>
            <w:pPr>
              <w:spacing w:after="0"/>
            </w:pPr>
            <w:r/>
            <w:r>
              <w:rPr>
                <w:sz w:val="19"/>
              </w:rPr>
              <w:t>Logs, database</w:t>
            </w:r>
          </w:p>
        </w:tc>
      </w:tr>
      <w:tr>
        <w:tc>
          <w:tcPr>
            <w:tcW w:type="dxa" w:w="1947"/>
            <w:vAlign w:val="center"/>
          </w:tcPr>
          <w:p>
            <w:pPr>
              <w:spacing w:after="0"/>
            </w:pPr>
            <w:r/>
            <w:r>
              <w:rPr>
                <w:sz w:val="19"/>
              </w:rPr>
              <w:t>Act</w:t>
            </w:r>
          </w:p>
        </w:tc>
        <w:tc>
          <w:tcPr>
            <w:tcW w:type="dxa" w:w="2596"/>
            <w:vAlign w:val="center"/>
          </w:tcPr>
          <w:p>
            <w:pPr>
              <w:spacing w:after="0"/>
            </w:pPr>
            <w:r/>
            <w:r>
              <w:rPr>
                <w:sz w:val="19"/>
              </w:rPr>
              <w:t>Process output</w:t>
            </w:r>
          </w:p>
        </w:tc>
        <w:tc>
          <w:tcPr>
            <w:tcW w:type="dxa" w:w="2921"/>
            <w:vAlign w:val="center"/>
          </w:tcPr>
          <w:p>
            <w:pPr>
              <w:spacing w:after="0"/>
            </w:pPr>
            <w:r/>
            <w:r>
              <w:rPr>
                <w:sz w:val="19"/>
              </w:rPr>
              <w:t>Relay …</w:t>
            </w:r>
          </w:p>
        </w:tc>
        <w:tc>
          <w:tcPr>
            <w:tcW w:type="dxa" w:w="1947"/>
            <w:vAlign w:val="center"/>
          </w:tcPr>
          <w:p>
            <w:pPr>
              <w:spacing w:after="0"/>
            </w:pPr>
            <w:r/>
            <w:r>
              <w:rPr>
                <w:sz w:val="19"/>
              </w:rPr>
              <w:t>Logs, database</w:t>
            </w:r>
          </w:p>
        </w:tc>
      </w:tr>
      <w:tr>
        <w:tc>
          <w:tcPr>
            <w:tcW w:type="dxa" w:w="1947"/>
            <w:vAlign w:val="center"/>
            <w:shd w:val="clear" w:color="auto" w:fill="E7F1F4"/>
          </w:tcPr>
          <w:p>
            <w:pPr>
              <w:spacing w:after="0"/>
            </w:pPr>
            <w:r/>
            <w:r>
              <w:rPr>
                <w:sz w:val="19"/>
              </w:rPr>
              <w:t>Notify</w:t>
            </w:r>
          </w:p>
        </w:tc>
        <w:tc>
          <w:tcPr>
            <w:tcW w:type="dxa" w:w="2596"/>
            <w:vAlign w:val="center"/>
            <w:shd w:val="clear" w:color="auto" w:fill="E7F1F4"/>
          </w:tcPr>
          <w:p>
            <w:pPr>
              <w:spacing w:after="0"/>
            </w:pPr>
            <w:r/>
            <w:r>
              <w:rPr>
                <w:sz w:val="19"/>
              </w:rPr>
              <w:t>Act output</w:t>
            </w:r>
          </w:p>
        </w:tc>
        <w:tc>
          <w:tcPr>
            <w:tcW w:type="dxa" w:w="2921"/>
            <w:vAlign w:val="center"/>
            <w:shd w:val="clear" w:color="auto" w:fill="E7F1F4"/>
          </w:tcPr>
          <w:p>
            <w:pPr>
              <w:spacing w:after="0"/>
            </w:pPr>
            <w:r/>
            <w:r>
              <w:rPr>
                <w:sz w:val="19"/>
              </w:rPr>
              <w:t>Readings …</w:t>
            </w:r>
          </w:p>
        </w:tc>
        <w:tc>
          <w:tcPr>
            <w:tcW w:type="dxa" w:w="1947"/>
            <w:vAlign w:val="center"/>
            <w:shd w:val="clear" w:color="auto" w:fill="E7F1F4"/>
          </w:tcPr>
          <w:p>
            <w:pPr>
              <w:spacing w:after="0"/>
            </w:pPr>
            <w:r/>
            <w:r>
              <w:rPr>
                <w:sz w:val="19"/>
              </w:rPr>
              <w:t>Logs, database</w:t>
            </w:r>
          </w:p>
        </w:tc>
      </w:tr>
    </w:tbl>
    <w:p>
      <w:pPr>
        <w:spacing w:after="80"/>
      </w:pP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3685" w:hRule="exact"/>
        </w:trPr>
        <w:tc>
          <w:tcPr>
            <w:tcW w:type="dxa" w:w="9411"/>
            <w:shd w:val="clear" w:color="auto" w:fill="E7F1F4"/>
            <w:vAlign w:val="center"/>
          </w:tcPr>
          <w:p>
            <w:pPr>
              <w:jc w:val="center"/>
            </w:pPr>
            <w:r>
              <w:rPr>
                <w:color w:val="72706F"/>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016"/>
        <w:gridCol w:w="2016"/>
        <w:gridCol w:w="5378"/>
      </w:tblGrid>
      <w:tr>
        <w:trPr>
          <w:tblHeader/>
        </w:trPr>
        <w:tc>
          <w:tcPr>
            <w:tcW w:type="dxa" w:w="2017"/>
            <w:vAlign w:val="center"/>
            <w:shd w:val="clear" w:color="auto" w:fill="0E7490"/>
          </w:tcPr>
          <w:p>
            <w:pPr>
              <w:spacing w:after="0"/>
            </w:pPr>
            <w:r/>
            <w:r>
              <w:rPr>
                <w:b/>
                <w:color w:val="FFFFFF"/>
                <w:sz w:val="19"/>
              </w:rPr>
              <w:t>Field</w:t>
            </w:r>
          </w:p>
        </w:tc>
        <w:tc>
          <w:tcPr>
            <w:tcW w:type="dxa" w:w="2017"/>
            <w:vAlign w:val="center"/>
            <w:shd w:val="clear" w:color="auto" w:fill="0E7490"/>
          </w:tcPr>
          <w:p>
            <w:pPr>
              <w:spacing w:after="0"/>
            </w:pPr>
            <w:r/>
            <w:r>
              <w:rPr>
                <w:b/>
                <w:color w:val="FFFFFF"/>
                <w:sz w:val="19"/>
              </w:rPr>
              <w:t>Type</w:t>
            </w:r>
          </w:p>
        </w:tc>
        <w:tc>
          <w:tcPr>
            <w:tcW w:type="dxa" w:w="5378"/>
            <w:vAlign w:val="center"/>
            <w:shd w:val="clear" w:color="auto" w:fill="0E7490"/>
          </w:tcPr>
          <w:p>
            <w:pPr>
              <w:spacing w:after="0"/>
            </w:pPr>
            <w:r/>
            <w:r>
              <w:rPr>
                <w:b/>
                <w:color w:val="FFFFFF"/>
                <w:sz w:val="19"/>
              </w:rPr>
              <w:t>Description</w:t>
            </w:r>
          </w:p>
        </w:tc>
      </w:tr>
      <w:tr>
        <w:tc>
          <w:tcPr>
            <w:tcW w:type="dxa" w:w="2017"/>
            <w:vAlign w:val="center"/>
          </w:tcPr>
          <w:p>
            <w:pPr>
              <w:spacing w:after="0"/>
            </w:pPr>
            <w:r/>
            <w:r>
              <w:rPr>
                <w:sz w:val="19"/>
              </w:rPr>
              <w:t>id</w:t>
            </w:r>
          </w:p>
        </w:tc>
        <w:tc>
          <w:tcPr>
            <w:tcW w:type="dxa" w:w="2017"/>
            <w:vAlign w:val="center"/>
          </w:tcPr>
          <w:p>
            <w:pPr>
              <w:spacing w:after="0"/>
            </w:pPr>
            <w:r/>
            <w:r>
              <w:rPr>
                <w:sz w:val="19"/>
              </w:rPr>
              <w:t>Integer (PK)</w:t>
            </w:r>
          </w:p>
        </w:tc>
        <w:tc>
          <w:tcPr>
            <w:tcW w:type="dxa" w:w="5378"/>
            <w:vAlign w:val="center"/>
          </w:tcPr>
          <w:p>
            <w:pPr>
              <w:spacing w:after="0"/>
            </w:pPr>
            <w:r/>
            <w:r>
              <w:rPr>
                <w:sz w:val="19"/>
              </w:rPr>
              <w:t>Unique record identifier</w:t>
            </w:r>
          </w:p>
        </w:tc>
      </w:tr>
      <w:tr>
        <w:tc>
          <w:tcPr>
            <w:tcW w:type="dxa" w:w="2017"/>
            <w:vAlign w:val="center"/>
            <w:shd w:val="clear" w:color="auto" w:fill="E7F1F4"/>
          </w:tcPr>
          <w:p>
            <w:pPr>
              <w:spacing w:after="0"/>
            </w:pPr>
            <w:r/>
            <w:r>
              <w:rPr>
                <w:sz w:val="19"/>
              </w:rPr>
              <w:t>created_at</w:t>
            </w:r>
          </w:p>
        </w:tc>
        <w:tc>
          <w:tcPr>
            <w:tcW w:type="dxa" w:w="2017"/>
            <w:vAlign w:val="center"/>
            <w:shd w:val="clear" w:color="auto" w:fill="E7F1F4"/>
          </w:tcPr>
          <w:p>
            <w:pPr>
              <w:spacing w:after="0"/>
            </w:pPr>
            <w:r/>
            <w:r>
              <w:rPr>
                <w:sz w:val="19"/>
              </w:rPr>
              <w:t>Timestamp</w:t>
            </w:r>
          </w:p>
        </w:tc>
        <w:tc>
          <w:tcPr>
            <w:tcW w:type="dxa" w:w="5378"/>
            <w:vAlign w:val="center"/>
            <w:shd w:val="clear" w:color="auto" w:fill="E7F1F4"/>
          </w:tcPr>
          <w:p>
            <w:pPr>
              <w:spacing w:after="0"/>
            </w:pPr>
            <w:r/>
            <w:r>
              <w:rPr>
                <w:sz w:val="19"/>
              </w:rPr>
              <w:t>When the record was created</w:t>
            </w:r>
          </w:p>
        </w:tc>
      </w:tr>
      <w:tr>
        <w:tc>
          <w:tcPr>
            <w:tcW w:type="dxa" w:w="2017"/>
            <w:vAlign w:val="center"/>
          </w:tcPr>
          <w:p>
            <w:pPr>
              <w:spacing w:after="0"/>
            </w:pPr>
            <w:r/>
            <w:r>
              <w:rPr>
                <w:sz w:val="19"/>
              </w:rPr>
              <w:t>user_id</w:t>
            </w:r>
          </w:p>
        </w:tc>
        <w:tc>
          <w:tcPr>
            <w:tcW w:type="dxa" w:w="2017"/>
            <w:vAlign w:val="center"/>
          </w:tcPr>
          <w:p>
            <w:pPr>
              <w:spacing w:after="0"/>
            </w:pPr>
            <w:r/>
            <w:r>
              <w:rPr>
                <w:sz w:val="19"/>
              </w:rPr>
              <w:t>Integer (FK)</w:t>
            </w:r>
          </w:p>
        </w:tc>
        <w:tc>
          <w:tcPr>
            <w:tcW w:type="dxa" w:w="5378"/>
            <w:vAlign w:val="center"/>
          </w:tcPr>
          <w:p>
            <w:pPr>
              <w:spacing w:after="0"/>
            </w:pPr>
            <w:r/>
            <w:r>
              <w:rPr>
                <w:sz w:val="19"/>
              </w:rPr>
              <w:t>User who created or owns the record</w:t>
            </w:r>
          </w:p>
        </w:tc>
      </w:tr>
      <w:tr>
        <w:tc>
          <w:tcPr>
            <w:tcW w:type="dxa" w:w="2017"/>
            <w:vAlign w:val="center"/>
            <w:shd w:val="clear" w:color="auto" w:fill="E7F1F4"/>
          </w:tcPr>
          <w:p>
            <w:pPr>
              <w:spacing w:after="0"/>
            </w:pPr>
            <w:r/>
            <w:r>
              <w:rPr>
                <w:sz w:val="19"/>
              </w:rPr>
              <w:t>source</w:t>
            </w:r>
          </w:p>
        </w:tc>
        <w:tc>
          <w:tcPr>
            <w:tcW w:type="dxa" w:w="2017"/>
            <w:vAlign w:val="center"/>
            <w:shd w:val="clear" w:color="auto" w:fill="E7F1F4"/>
          </w:tcPr>
          <w:p>
            <w:pPr>
              <w:spacing w:after="0"/>
            </w:pPr>
            <w:r/>
            <w:r>
              <w:rPr>
                <w:sz w:val="19"/>
              </w:rPr>
              <w:t>Text(40)</w:t>
            </w:r>
          </w:p>
        </w:tc>
        <w:tc>
          <w:tcPr>
            <w:tcW w:type="dxa" w:w="5378"/>
            <w:vAlign w:val="center"/>
            <w:shd w:val="clear" w:color="auto" w:fill="E7F1F4"/>
          </w:tcPr>
          <w:p>
            <w:pPr>
              <w:spacing w:after="0"/>
            </w:pPr>
            <w:r/>
            <w:r>
              <w:rPr>
                <w:sz w:val="19"/>
              </w:rPr>
              <w:t>Origin of the data (sense stage)</w:t>
            </w:r>
          </w:p>
        </w:tc>
      </w:tr>
      <w:tr>
        <w:tc>
          <w:tcPr>
            <w:tcW w:type="dxa" w:w="2017"/>
            <w:vAlign w:val="center"/>
          </w:tcPr>
          <w:p>
            <w:pPr>
              <w:spacing w:after="0"/>
            </w:pPr>
            <w:r/>
            <w:r>
              <w:rPr>
                <w:sz w:val="19"/>
              </w:rPr>
              <w:t>value</w:t>
            </w:r>
          </w:p>
        </w:tc>
        <w:tc>
          <w:tcPr>
            <w:tcW w:type="dxa" w:w="2017"/>
            <w:vAlign w:val="center"/>
          </w:tcPr>
          <w:p>
            <w:pPr>
              <w:spacing w:after="0"/>
            </w:pPr>
            <w:r/>
            <w:r>
              <w:rPr>
                <w:sz w:val="19"/>
              </w:rPr>
              <w:t>Decimal(10,2)</w:t>
            </w:r>
          </w:p>
        </w:tc>
        <w:tc>
          <w:tcPr>
            <w:tcW w:type="dxa" w:w="5378"/>
            <w:vAlign w:val="center"/>
          </w:tcPr>
          <w:p>
            <w:pPr>
              <w:spacing w:after="0"/>
            </w:pPr>
            <w:r/>
            <w:r>
              <w:rPr>
                <w:sz w:val="19"/>
              </w:rPr>
              <w:t>Water used (litres)</w:t>
            </w:r>
          </w:p>
        </w:tc>
      </w:tr>
      <w:tr>
        <w:tc>
          <w:tcPr>
            <w:tcW w:type="dxa" w:w="2017"/>
            <w:vAlign w:val="center"/>
            <w:shd w:val="clear" w:color="auto" w:fill="E7F1F4"/>
          </w:tcPr>
          <w:p>
            <w:pPr>
              <w:spacing w:after="0"/>
            </w:pPr>
            <w:r/>
            <w:r>
              <w:rPr>
                <w:sz w:val="19"/>
              </w:rPr>
              <w:t>status</w:t>
            </w:r>
          </w:p>
        </w:tc>
        <w:tc>
          <w:tcPr>
            <w:tcW w:type="dxa" w:w="2017"/>
            <w:vAlign w:val="center"/>
            <w:shd w:val="clear" w:color="auto" w:fill="E7F1F4"/>
          </w:tcPr>
          <w:p>
            <w:pPr>
              <w:spacing w:after="0"/>
            </w:pPr>
            <w:r/>
            <w:r>
              <w:rPr>
                <w:sz w:val="19"/>
              </w:rPr>
              <w:t>Enum</w:t>
            </w:r>
          </w:p>
        </w:tc>
        <w:tc>
          <w:tcPr>
            <w:tcW w:type="dxa" w:w="5378"/>
            <w:vAlign w:val="center"/>
            <w:shd w:val="clear" w:color="auto" w:fill="E7F1F4"/>
          </w:tcPr>
          <w:p>
            <w:pPr>
              <w:spacing w:after="0"/>
            </w:pPr>
            <w:r/>
            <w:r>
              <w:rPr>
                <w:sz w:val="19"/>
              </w:rPr>
              <w:t>pending / processed / flagged</w:t>
            </w:r>
          </w:p>
        </w:tc>
      </w:tr>
      <w:tr>
        <w:tc>
          <w:tcPr>
            <w:tcW w:type="dxa" w:w="2017"/>
            <w:vAlign w:val="center"/>
          </w:tcPr>
          <w:p>
            <w:pPr>
              <w:spacing w:after="0"/>
            </w:pPr>
            <w:r/>
            <w:r>
              <w:rPr>
                <w:sz w:val="19"/>
              </w:rPr>
              <w:t>notes</w:t>
            </w:r>
          </w:p>
        </w:tc>
        <w:tc>
          <w:tcPr>
            <w:tcW w:type="dxa" w:w="2017"/>
            <w:vAlign w:val="center"/>
          </w:tcPr>
          <w:p>
            <w:pPr>
              <w:spacing w:after="0"/>
            </w:pPr>
            <w:r/>
            <w:r>
              <w:rPr>
                <w:sz w:val="19"/>
              </w:rPr>
              <w:t>Text</w:t>
            </w:r>
          </w:p>
        </w:tc>
        <w:tc>
          <w:tcPr>
            <w:tcW w:type="dxa" w:w="5378"/>
            <w:vAlign w:val="center"/>
          </w:tcPr>
          <w:p>
            <w:pPr>
              <w:spacing w:after="0"/>
            </w:pPr>
            <w:r/>
            <w:r>
              <w:rPr>
                <w:sz w:val="19"/>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3118" w:hRule="exact"/>
        </w:trPr>
        <w:tc>
          <w:tcPr>
            <w:tcW w:type="dxa" w:w="9411"/>
            <w:shd w:val="clear" w:color="auto" w:fill="E7F1F4"/>
            <w:vAlign w:val="center"/>
          </w:tcPr>
          <w:p>
            <w:pPr>
              <w:jc w:val="center"/>
            </w:pPr>
            <w:r>
              <w:rPr>
                <w:color w:val="72706F"/>
                <w:sz w:val="20"/>
              </w:rPr>
              <w:t>Insert screenshot: Hardware prototype</w:t>
            </w:r>
          </w:p>
        </w:tc>
      </w:tr>
    </w:tbl>
    <w:p>
      <w:pPr>
        <w:pStyle w:val="Caption"/>
        <w:spacing w:before="80"/>
        <w:jc w:val="center"/>
      </w:pPr>
      <w:r>
        <w:t>Figure: Hardware prototype — Controller, relay and sensors on a test bed</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3118" w:hRule="exact"/>
        </w:trPr>
        <w:tc>
          <w:tcPr>
            <w:tcW w:type="dxa" w:w="9411"/>
            <w:shd w:val="clear" w:color="auto" w:fill="E7F1F4"/>
            <w:vAlign w:val="center"/>
          </w:tcPr>
          <w:p>
            <w:pPr>
              <w:jc w:val="center"/>
            </w:pPr>
            <w:r>
              <w:rPr>
                <w:color w:val="72706F"/>
                <w:sz w:val="20"/>
              </w:rPr>
              <w:t>Insert screenshot: Field setup</w:t>
            </w:r>
          </w:p>
        </w:tc>
      </w:tr>
    </w:tbl>
    <w:p>
      <w:pPr>
        <w:pStyle w:val="Caption"/>
        <w:spacing w:before="80"/>
        <w:jc w:val="center"/>
      </w:pPr>
      <w:r>
        <w:t>Figure: Field setup — Probe placement in a 10 m² test plot</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3118" w:hRule="exact"/>
        </w:trPr>
        <w:tc>
          <w:tcPr>
            <w:tcW w:type="dxa" w:w="9411"/>
            <w:shd w:val="clear" w:color="auto" w:fill="E7F1F4"/>
            <w:vAlign w:val="center"/>
          </w:tcPr>
          <w:p>
            <w:pPr>
              <w:jc w:val="center"/>
            </w:pPr>
            <w:r>
              <w:rPr>
                <w:color w:val="72706F"/>
                <w:sz w:val="20"/>
              </w:rPr>
              <w:t>Insert screenshot: Mobile dashboard</w:t>
            </w:r>
          </w:p>
        </w:tc>
      </w:tr>
    </w:tbl>
    <w:p>
      <w:pPr>
        <w:pStyle w:val="Caption"/>
        <w:spacing w:before="80"/>
        <w:jc w:val="center"/>
      </w:pPr>
      <w:r>
        <w:t>Figure: Mobile dashboard — Live readings, history and pump status</w:t>
      </w:r>
    </w:p>
    <w:p>
      <w:pPr>
        <w:pStyle w:val="Heading1"/>
      </w:pPr>
      <w:r>
        <w:t>05  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0E7490"/>
          </w:tcPr>
          <w:p>
            <w:pPr>
              <w:spacing w:after="0"/>
            </w:pPr>
            <w:r/>
            <w:r>
              <w:rPr>
                <w:b/>
                <w:color w:val="FFFFFF"/>
                <w:sz w:val="19"/>
              </w:rPr>
              <w:t>Phase</w:t>
            </w:r>
          </w:p>
        </w:tc>
        <w:tc>
          <w:tcPr>
            <w:tcW w:type="dxa" w:w="1681"/>
            <w:vAlign w:val="center"/>
            <w:shd w:val="clear" w:color="auto" w:fill="0E7490"/>
          </w:tcPr>
          <w:p>
            <w:pPr>
              <w:spacing w:after="0"/>
            </w:pPr>
            <w:r/>
            <w:r>
              <w:rPr>
                <w:b/>
                <w:color w:val="FFFFFF"/>
                <w:sz w:val="19"/>
              </w:rPr>
              <w:t>Month</w:t>
            </w:r>
          </w:p>
        </w:tc>
        <w:tc>
          <w:tcPr>
            <w:tcW w:type="dxa" w:w="5378"/>
            <w:vAlign w:val="center"/>
            <w:shd w:val="clear" w:color="auto" w:fill="0E7490"/>
          </w:tcPr>
          <w:p>
            <w:pPr>
              <w:spacing w:after="0"/>
            </w:pPr>
            <w:r/>
            <w:r>
              <w:rPr>
                <w:b/>
                <w:color w:val="FFFFFF"/>
                <w:sz w:val="19"/>
              </w:rPr>
              <w:t>Activities</w:t>
            </w:r>
          </w:p>
        </w:tc>
      </w:tr>
      <w:tr>
        <w:tc>
          <w:tcPr>
            <w:tcW w:type="dxa" w:w="2353"/>
            <w:vAlign w:val="center"/>
          </w:tcPr>
          <w:p>
            <w:pPr>
              <w:spacing w:after="0"/>
            </w:pPr>
            <w:r/>
            <w:r>
              <w:rPr>
                <w:sz w:val="19"/>
              </w:rPr>
              <w:t>Requirement study</w:t>
            </w:r>
          </w:p>
        </w:tc>
        <w:tc>
          <w:tcPr>
            <w:tcW w:type="dxa" w:w="1681"/>
            <w:vAlign w:val="center"/>
          </w:tcPr>
          <w:p>
            <w:pPr>
              <w:spacing w:after="0"/>
            </w:pPr>
            <w:r/>
            <w:r>
              <w:rPr>
                <w:sz w:val="19"/>
              </w:rPr>
              <w:t>July</w:t>
            </w:r>
          </w:p>
        </w:tc>
        <w:tc>
          <w:tcPr>
            <w:tcW w:type="dxa" w:w="5378"/>
            <w:vAlign w:val="center"/>
          </w:tcPr>
          <w:p>
            <w:pPr>
              <w:spacing w:after="0"/>
            </w:pPr>
            <w:r/>
            <w:r>
              <w:rPr>
                <w:sz w:val="19"/>
              </w:rPr>
              <w:t>Survey, interviews, requirement document</w:t>
            </w:r>
          </w:p>
        </w:tc>
      </w:tr>
      <w:tr>
        <w:tc>
          <w:tcPr>
            <w:tcW w:type="dxa" w:w="2353"/>
            <w:vAlign w:val="center"/>
            <w:shd w:val="clear" w:color="auto" w:fill="E7F1F4"/>
          </w:tcPr>
          <w:p>
            <w:pPr>
              <w:spacing w:after="0"/>
            </w:pPr>
            <w:r/>
            <w:r>
              <w:rPr>
                <w:sz w:val="19"/>
              </w:rPr>
              <w:t>Design</w:t>
            </w:r>
          </w:p>
        </w:tc>
        <w:tc>
          <w:tcPr>
            <w:tcW w:type="dxa" w:w="1681"/>
            <w:vAlign w:val="center"/>
            <w:shd w:val="clear" w:color="auto" w:fill="E7F1F4"/>
          </w:tcPr>
          <w:p>
            <w:pPr>
              <w:spacing w:after="0"/>
            </w:pPr>
            <w:r/>
            <w:r>
              <w:rPr>
                <w:sz w:val="19"/>
              </w:rPr>
              <w:t>August</w:t>
            </w:r>
          </w:p>
        </w:tc>
        <w:tc>
          <w:tcPr>
            <w:tcW w:type="dxa" w:w="5378"/>
            <w:vAlign w:val="center"/>
            <w:shd w:val="clear" w:color="auto" w:fill="E7F1F4"/>
          </w:tcPr>
          <w:p>
            <w:pPr>
              <w:spacing w:after="0"/>
            </w:pPr>
            <w:r/>
            <w:r>
              <w:rPr>
                <w:sz w:val="19"/>
              </w:rPr>
              <w:t>Architecture, database, wireframes</w:t>
            </w:r>
          </w:p>
        </w:tc>
      </w:tr>
      <w:tr>
        <w:tc>
          <w:tcPr>
            <w:tcW w:type="dxa" w:w="2353"/>
            <w:vAlign w:val="center"/>
          </w:tcPr>
          <w:p>
            <w:pPr>
              <w:spacing w:after="0"/>
            </w:pPr>
            <w:r/>
            <w:r>
              <w:rPr>
                <w:sz w:val="19"/>
              </w:rPr>
              <w:t>Development</w:t>
            </w:r>
          </w:p>
        </w:tc>
        <w:tc>
          <w:tcPr>
            <w:tcW w:type="dxa" w:w="1681"/>
            <w:vAlign w:val="center"/>
          </w:tcPr>
          <w:p>
            <w:pPr>
              <w:spacing w:after="0"/>
            </w:pPr>
            <w:r/>
            <w:r>
              <w:rPr>
                <w:sz w:val="19"/>
              </w:rPr>
              <w:t>Sep–Oct</w:t>
            </w:r>
          </w:p>
        </w:tc>
        <w:tc>
          <w:tcPr>
            <w:tcW w:type="dxa" w:w="5378"/>
            <w:vAlign w:val="center"/>
          </w:tcPr>
          <w:p>
            <w:pPr>
              <w:spacing w:after="0"/>
            </w:pPr>
            <w:r/>
            <w:r>
              <w:rPr>
                <w:sz w:val="19"/>
              </w:rPr>
              <w:t>Module coding and unit testing</w:t>
            </w:r>
          </w:p>
        </w:tc>
      </w:tr>
      <w:tr>
        <w:tc>
          <w:tcPr>
            <w:tcW w:type="dxa" w:w="2353"/>
            <w:vAlign w:val="center"/>
            <w:shd w:val="clear" w:color="auto" w:fill="E7F1F4"/>
          </w:tcPr>
          <w:p>
            <w:pPr>
              <w:spacing w:after="0"/>
            </w:pPr>
            <w:r/>
            <w:r>
              <w:rPr>
                <w:sz w:val="19"/>
              </w:rPr>
              <w:t>Testing</w:t>
            </w:r>
          </w:p>
        </w:tc>
        <w:tc>
          <w:tcPr>
            <w:tcW w:type="dxa" w:w="1681"/>
            <w:vAlign w:val="center"/>
            <w:shd w:val="clear" w:color="auto" w:fill="E7F1F4"/>
          </w:tcPr>
          <w:p>
            <w:pPr>
              <w:spacing w:after="0"/>
            </w:pPr>
            <w:r/>
            <w:r>
              <w:rPr>
                <w:sz w:val="19"/>
              </w:rPr>
              <w:t>November</w:t>
            </w:r>
          </w:p>
        </w:tc>
        <w:tc>
          <w:tcPr>
            <w:tcW w:type="dxa" w:w="5378"/>
            <w:vAlign w:val="center"/>
            <w:shd w:val="clear" w:color="auto" w:fill="E7F1F4"/>
          </w:tcPr>
          <w:p>
            <w:pPr>
              <w:spacing w:after="0"/>
            </w:pPr>
            <w:r/>
            <w:r>
              <w:rPr>
                <w:sz w:val="19"/>
              </w:rPr>
              <w:t>Integration and user testing</w:t>
            </w:r>
          </w:p>
        </w:tc>
      </w:tr>
      <w:tr>
        <w:tc>
          <w:tcPr>
            <w:tcW w:type="dxa" w:w="2353"/>
            <w:vAlign w:val="center"/>
          </w:tcPr>
          <w:p>
            <w:pPr>
              <w:spacing w:after="0"/>
            </w:pPr>
            <w:r/>
            <w:r>
              <w:rPr>
                <w:sz w:val="19"/>
              </w:rPr>
              <w:t>Documentation</w:t>
            </w:r>
          </w:p>
        </w:tc>
        <w:tc>
          <w:tcPr>
            <w:tcW w:type="dxa" w:w="1681"/>
            <w:vAlign w:val="center"/>
          </w:tcPr>
          <w:p>
            <w:pPr>
              <w:spacing w:after="0"/>
            </w:pPr>
            <w:r/>
            <w:r>
              <w:rPr>
                <w:sz w:val="19"/>
              </w:rPr>
              <w:t>December</w:t>
            </w:r>
          </w:p>
        </w:tc>
        <w:tc>
          <w:tcPr>
            <w:tcW w:type="dxa" w:w="5378"/>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Sense module</w:t>
      </w:r>
    </w:p>
    <w:p>
      <w:pPr>
        <w:jc w:val="both"/>
      </w:pPr>
      <w:r>
        <w:t>Moisture, DHT11 and rain sensors read field data.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moisture, DHT11 and rain sensors read field data</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ESP32 compares readings with crop thresholds.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ESP32 compares readings with crop thresholds</w:t>
      </w:r>
    </w:p>
    <w:p>
      <w:pPr>
        <w:pStyle w:val="ListBullet"/>
      </w:pPr>
      <w:r>
        <w:t>Output: passed to act</w:t>
      </w:r>
    </w:p>
    <w:p>
      <w:pPr>
        <w:pStyle w:val="ListBullet"/>
      </w:pPr>
      <w:r>
        <w:t>Errors: logged with a timestamp and shown as a clear message</w:t>
      </w:r>
    </w:p>
    <w:p>
      <w:pPr>
        <w:pStyle w:val="Heading3"/>
      </w:pPr>
      <w:r>
        <w:t>5.3.3  Act module</w:t>
      </w:r>
    </w:p>
    <w:p>
      <w:pPr>
        <w:jc w:val="both"/>
      </w:pPr>
      <w:r>
        <w:t>Relay switches the pump on or off.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relay switches the pump on or off</w:t>
      </w:r>
    </w:p>
    <w:p>
      <w:pPr>
        <w:pStyle w:val="ListBullet"/>
      </w:pPr>
      <w:r>
        <w:t>Output: passed to notify</w:t>
      </w:r>
    </w:p>
    <w:p>
      <w:pPr>
        <w:pStyle w:val="ListBullet"/>
      </w:pPr>
      <w:r>
        <w:t>Errors: logged with a timestamp and shown as a clear message</w:t>
      </w:r>
    </w:p>
    <w:p>
      <w:pPr>
        <w:pStyle w:val="Heading3"/>
      </w:pPr>
      <w:r>
        <w:t>5.3.4  Notify module</w:t>
      </w:r>
    </w:p>
    <w:p>
      <w:pPr>
        <w:jc w:val="both"/>
      </w:pPr>
      <w:r>
        <w:t>Readings and alerts sync to the app.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readings and alerts sync to the app</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72706F"/>
                <w:sz w:val="17"/>
              </w:rPr>
              <w:t>Listing 1: Sense (ESP32)</w:t>
            </w:r>
          </w:p>
          <w:p>
            <w:pPr>
              <w:spacing w:after="0" w:line="240" w:lineRule="auto"/>
            </w:pPr>
            <w:r>
              <w:rPr>
                <w:rFonts w:ascii="Courier New" w:hAnsi="Courier New" w:cs="Courier New" w:eastAsia="Courier New"/>
                <w:sz w:val="18"/>
              </w:rPr>
              <w:t># Sense stage — Moisture, DHT11 and rain sensors read field data</w:t>
            </w:r>
          </w:p>
          <w:p>
            <w:pPr>
              <w:spacing w:after="0" w:line="240" w:lineRule="auto"/>
            </w:pPr>
            <w:r>
              <w:rPr>
                <w:rFonts w:ascii="Courier New" w:hAnsi="Courier New" w:cs="Courier New" w:eastAsia="Courier New"/>
                <w:sz w:val="18"/>
              </w:rPr>
              <w:t>def sense_step(record,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config["sense"])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72706F"/>
                <w:sz w:val="17"/>
              </w:rPr>
              <w:t>Listing 2: Process (Sensors)</w:t>
            </w:r>
          </w:p>
          <w:p>
            <w:pPr>
              <w:spacing w:after="0" w:line="240" w:lineRule="auto"/>
            </w:pPr>
            <w:r>
              <w:rPr>
                <w:rFonts w:ascii="Courier New" w:hAnsi="Courier New" w:cs="Courier New" w:eastAsia="Courier New"/>
                <w:sz w:val="18"/>
              </w:rPr>
              <w:t># Process stage — ESP32 compares readings with crop thresholds</w:t>
            </w:r>
          </w:p>
          <w:p>
            <w:pPr>
              <w:spacing w:after="0" w:line="240" w:lineRule="auto"/>
            </w:pPr>
            <w:r>
              <w:rPr>
                <w:rFonts w:ascii="Courier New" w:hAnsi="Courier New" w:cs="Courier New" w:eastAsia="Courier New"/>
                <w:sz w:val="18"/>
              </w:rPr>
              <w:t>def process_step(record,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config["process"])</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72706F"/>
                <w:sz w:val="17"/>
              </w:rPr>
              <w:t>Listing 3: Act (Firebase)</w:t>
            </w:r>
          </w:p>
          <w:p>
            <w:pPr>
              <w:spacing w:after="0" w:line="240" w:lineRule="auto"/>
            </w:pPr>
            <w:r>
              <w:rPr>
                <w:rFonts w:ascii="Courier New" w:hAnsi="Courier New" w:cs="Courier New" w:eastAsia="Courier New"/>
                <w:sz w:val="18"/>
              </w:rPr>
              <w:t># Act stage — Relay switches the pump on or off</w:t>
            </w:r>
          </w:p>
          <w:p>
            <w:pPr>
              <w:spacing w:after="0" w:line="240" w:lineRule="auto"/>
            </w:pPr>
            <w:r>
              <w:rPr>
                <w:rFonts w:ascii="Courier New" w:hAnsi="Courier New" w:cs="Courier New" w:eastAsia="Courier New"/>
                <w:sz w:val="18"/>
              </w:rPr>
              <w:t>def act_step(record,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config["act"])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72706F"/>
                <w:sz w:val="17"/>
              </w:rPr>
              <w:t>Listing 4: Notify (Flutter)</w:t>
            </w:r>
          </w:p>
          <w:p>
            <w:pPr>
              <w:spacing w:after="0" w:line="240" w:lineRule="auto"/>
            </w:pPr>
            <w:r>
              <w:rPr>
                <w:rFonts w:ascii="Courier New" w:hAnsi="Courier New" w:cs="Courier New" w:eastAsia="Courier New"/>
                <w:sz w:val="18"/>
              </w:rPr>
              <w:t># Notify stage — Readings and alerts sync to the app</w:t>
            </w:r>
          </w:p>
          <w:p>
            <w:pPr>
              <w:spacing w:after="0" w:line="240" w:lineRule="auto"/>
            </w:pPr>
            <w:r>
              <w:rPr>
                <w:rFonts w:ascii="Courier New" w:hAnsi="Courier New" w:cs="Courier New" w:eastAsia="Courier New"/>
                <w:sz w:val="18"/>
              </w:rPr>
              <w:t>def notify_step(record,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config["notify"])</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033"/>
        <w:gridCol w:w="5378"/>
      </w:tblGrid>
      <w:tr>
        <w:trPr>
          <w:tblHeader/>
        </w:trPr>
        <w:tc>
          <w:tcPr>
            <w:tcW w:type="dxa" w:w="4033"/>
            <w:vAlign w:val="center"/>
            <w:shd w:val="clear" w:color="auto" w:fill="0E7490"/>
          </w:tcPr>
          <w:p>
            <w:pPr>
              <w:spacing w:after="0"/>
            </w:pPr>
            <w:r/>
            <w:r>
              <w:rPr>
                <w:b/>
                <w:color w:val="FFFFFF"/>
                <w:sz w:val="19"/>
              </w:rPr>
              <w:t>Challenge</w:t>
            </w:r>
          </w:p>
        </w:tc>
        <w:tc>
          <w:tcPr>
            <w:tcW w:type="dxa" w:w="5378"/>
            <w:vAlign w:val="center"/>
            <w:shd w:val="clear" w:color="auto" w:fill="0E7490"/>
          </w:tcPr>
          <w:p>
            <w:pPr>
              <w:spacing w:after="0"/>
            </w:pPr>
            <w:r/>
            <w:r>
              <w:rPr>
                <w:b/>
                <w:color w:val="FFFFFF"/>
                <w:sz w:val="19"/>
              </w:rPr>
              <w:t>How we solved it</w:t>
            </w:r>
          </w:p>
        </w:tc>
      </w:tr>
      <w:tr>
        <w:tc>
          <w:tcPr>
            <w:tcW w:type="dxa" w:w="4033"/>
            <w:vAlign w:val="center"/>
          </w:tcPr>
          <w:p>
            <w:pPr>
              <w:spacing w:after="0"/>
            </w:pPr>
            <w:r/>
            <w:r>
              <w:rPr>
                <w:sz w:val="19"/>
              </w:rPr>
              <w:t>Unreliable readings or inputs during early tests</w:t>
            </w:r>
          </w:p>
        </w:tc>
        <w:tc>
          <w:tcPr>
            <w:tcW w:type="dxa" w:w="5378"/>
            <w:vAlign w:val="center"/>
          </w:tcPr>
          <w:p>
            <w:pPr>
              <w:spacing w:after="0"/>
            </w:pPr>
            <w:r/>
            <w:r>
              <w:rPr>
                <w:sz w:val="19"/>
              </w:rPr>
              <w:t>Added validation and averaging before decisions</w:t>
            </w:r>
          </w:p>
        </w:tc>
      </w:tr>
      <w:tr>
        <w:tc>
          <w:tcPr>
            <w:tcW w:type="dxa" w:w="4033"/>
            <w:vAlign w:val="center"/>
            <w:shd w:val="clear" w:color="auto" w:fill="E7F1F4"/>
          </w:tcPr>
          <w:p>
            <w:pPr>
              <w:spacing w:after="0"/>
            </w:pPr>
            <w:r/>
            <w:r>
              <w:rPr>
                <w:sz w:val="19"/>
              </w:rPr>
              <w:t>Integration issues between modules</w:t>
            </w:r>
          </w:p>
        </w:tc>
        <w:tc>
          <w:tcPr>
            <w:tcW w:type="dxa" w:w="5378"/>
            <w:vAlign w:val="center"/>
            <w:shd w:val="clear" w:color="auto" w:fill="E7F1F4"/>
          </w:tcPr>
          <w:p>
            <w:pPr>
              <w:spacing w:after="0"/>
            </w:pPr>
            <w:r/>
            <w:r>
              <w:rPr>
                <w:sz w:val="19"/>
              </w:rPr>
              <w:t>Agreed a fixed data format and wrote integration tests</w:t>
            </w:r>
          </w:p>
        </w:tc>
      </w:tr>
      <w:tr>
        <w:tc>
          <w:tcPr>
            <w:tcW w:type="dxa" w:w="4033"/>
            <w:vAlign w:val="center"/>
          </w:tcPr>
          <w:p>
            <w:pPr>
              <w:spacing w:after="0"/>
            </w:pPr>
            <w:r/>
            <w:r>
              <w:rPr>
                <w:sz w:val="19"/>
              </w:rPr>
              <w:t>Limited time for user testing</w:t>
            </w:r>
          </w:p>
        </w:tc>
        <w:tc>
          <w:tcPr>
            <w:tcW w:type="dxa" w:w="5378"/>
            <w:vAlign w:val="center"/>
          </w:tcPr>
          <w:p>
            <w:pPr>
              <w:spacing w:after="0"/>
            </w:pPr>
            <w:r/>
            <w:r>
              <w:rPr>
                <w:sz w:val="19"/>
              </w:rPr>
              <w:t>Ran short weekly pilots with 5–8 users</w:t>
            </w:r>
          </w:p>
        </w:tc>
      </w:tr>
      <w:tr>
        <w:tc>
          <w:tcPr>
            <w:tcW w:type="dxa" w:w="4033"/>
            <w:vAlign w:val="center"/>
            <w:shd w:val="clear" w:color="auto" w:fill="E7F1F4"/>
          </w:tcPr>
          <w:p>
            <w:pPr>
              <w:spacing w:after="0"/>
            </w:pPr>
            <w:r/>
            <w:r>
              <w:rPr>
                <w:sz w:val="19"/>
              </w:rPr>
              <w:t>Deployment on low-cost hardware</w:t>
            </w:r>
          </w:p>
        </w:tc>
        <w:tc>
          <w:tcPr>
            <w:tcW w:type="dxa" w:w="5378"/>
            <w:vAlign w:val="center"/>
            <w:shd w:val="clear" w:color="auto" w:fill="E7F1F4"/>
          </w:tcPr>
          <w:p>
            <w:pPr>
              <w:spacing w:after="0"/>
            </w:pPr>
            <w:r/>
            <w:r>
              <w:rPr>
                <w:sz w:val="19"/>
              </w:rPr>
              <w:t>Profiled the code and removed unnecessary libraries</w:t>
            </w:r>
          </w:p>
        </w:tc>
      </w:tr>
    </w:tbl>
    <w:p>
      <w:pPr>
        <w:spacing w:after="80"/>
      </w:pPr>
    </w:p>
    <w:p>
      <w:pPr>
        <w:pStyle w:val="Heading1"/>
      </w:pPr>
      <w:r>
        <w:t>06  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0E7490"/>
          </w:tcPr>
          <w:p>
            <w:pPr>
              <w:spacing w:after="0"/>
            </w:pPr>
            <w:r/>
            <w:r>
              <w:rPr>
                <w:b/>
                <w:color w:val="FFFFFF"/>
                <w:sz w:val="19"/>
              </w:rPr>
              <w:t>ID</w:t>
            </w:r>
          </w:p>
        </w:tc>
        <w:tc>
          <w:tcPr>
            <w:tcW w:type="dxa" w:w="1988"/>
            <w:vAlign w:val="center"/>
            <w:shd w:val="clear" w:color="auto" w:fill="0E7490"/>
          </w:tcPr>
          <w:p>
            <w:pPr>
              <w:spacing w:after="0"/>
            </w:pPr>
            <w:r/>
            <w:r>
              <w:rPr>
                <w:b/>
                <w:color w:val="FFFFFF"/>
                <w:sz w:val="19"/>
              </w:rPr>
              <w:t>Module</w:t>
            </w:r>
          </w:p>
        </w:tc>
        <w:tc>
          <w:tcPr>
            <w:tcW w:type="dxa" w:w="2386"/>
            <w:vAlign w:val="center"/>
            <w:shd w:val="clear" w:color="auto" w:fill="0E7490"/>
          </w:tcPr>
          <w:p>
            <w:pPr>
              <w:spacing w:after="0"/>
            </w:pPr>
            <w:r/>
            <w:r>
              <w:rPr>
                <w:b/>
                <w:color w:val="FFFFFF"/>
                <w:sz w:val="19"/>
              </w:rPr>
              <w:t>Test</w:t>
            </w:r>
          </w:p>
        </w:tc>
        <w:tc>
          <w:tcPr>
            <w:tcW w:type="dxa" w:w="2916"/>
            <w:vAlign w:val="center"/>
            <w:shd w:val="clear" w:color="auto" w:fill="0E7490"/>
          </w:tcPr>
          <w:p>
            <w:pPr>
              <w:spacing w:after="0"/>
            </w:pPr>
            <w:r/>
            <w:r>
              <w:rPr>
                <w:b/>
                <w:color w:val="FFFFFF"/>
                <w:sz w:val="19"/>
              </w:rPr>
              <w:t>Expected result</w:t>
            </w:r>
          </w:p>
        </w:tc>
        <w:tc>
          <w:tcPr>
            <w:tcW w:type="dxa" w:w="1060"/>
            <w:vAlign w:val="center"/>
            <w:shd w:val="clear" w:color="auto" w:fill="0E7490"/>
          </w:tcPr>
          <w:p>
            <w:pPr>
              <w:spacing w:after="0"/>
            </w:pPr>
            <w:r/>
            <w:r>
              <w:rPr>
                <w:b/>
                <w:color w:val="FFFFFF"/>
                <w:sz w:val="19"/>
              </w:rPr>
              <w:t>Status</w:t>
            </w:r>
          </w:p>
        </w:tc>
      </w:tr>
      <w:tr>
        <w:tc>
          <w:tcPr>
            <w:tcW w:type="dxa" w:w="1060"/>
            <w:vAlign w:val="center"/>
          </w:tcPr>
          <w:p>
            <w:pPr>
              <w:spacing w:after="0"/>
            </w:pPr>
            <w:r/>
            <w:r>
              <w:rPr>
                <w:sz w:val="19"/>
              </w:rPr>
              <w:t>TC-01</w:t>
            </w:r>
          </w:p>
        </w:tc>
        <w:tc>
          <w:tcPr>
            <w:tcW w:type="dxa" w:w="1988"/>
            <w:vAlign w:val="center"/>
          </w:tcPr>
          <w:p>
            <w:pPr>
              <w:spacing w:after="0"/>
            </w:pPr>
            <w:r/>
            <w:r>
              <w:rPr>
                <w:sz w:val="19"/>
              </w:rPr>
              <w:t>Sense</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E7F1F4"/>
          </w:tcPr>
          <w:p>
            <w:pPr>
              <w:spacing w:after="0"/>
            </w:pPr>
            <w:r/>
            <w:r>
              <w:rPr>
                <w:sz w:val="19"/>
              </w:rPr>
              <w:t>TC-02</w:t>
            </w:r>
          </w:p>
        </w:tc>
        <w:tc>
          <w:tcPr>
            <w:tcW w:type="dxa" w:w="1988"/>
            <w:vAlign w:val="center"/>
            <w:shd w:val="clear" w:color="auto" w:fill="E7F1F4"/>
          </w:tcPr>
          <w:p>
            <w:pPr>
              <w:spacing w:after="0"/>
            </w:pPr>
            <w:r/>
            <w:r>
              <w:rPr>
                <w:sz w:val="19"/>
              </w:rPr>
              <w:t>Sense</w:t>
            </w:r>
          </w:p>
        </w:tc>
        <w:tc>
          <w:tcPr>
            <w:tcW w:type="dxa" w:w="2386"/>
            <w:vAlign w:val="center"/>
            <w:shd w:val="clear" w:color="auto" w:fill="E7F1F4"/>
          </w:tcPr>
          <w:p>
            <w:pPr>
              <w:spacing w:after="0"/>
            </w:pPr>
            <w:r/>
            <w:r>
              <w:rPr>
                <w:sz w:val="19"/>
              </w:rPr>
              <w:t>Missing / empty input</w:t>
            </w:r>
          </w:p>
        </w:tc>
        <w:tc>
          <w:tcPr>
            <w:tcW w:type="dxa" w:w="2916"/>
            <w:vAlign w:val="center"/>
            <w:shd w:val="clear" w:color="auto" w:fill="E7F1F4"/>
          </w:tcPr>
          <w:p>
            <w:pPr>
              <w:spacing w:after="0"/>
            </w:pPr>
            <w:r/>
            <w:r>
              <w:rPr>
                <w:sz w:val="19"/>
              </w:rPr>
              <w:t>Skipped with warning</w:t>
            </w:r>
          </w:p>
        </w:tc>
        <w:tc>
          <w:tcPr>
            <w:tcW w:type="dxa" w:w="1060"/>
            <w:vAlign w:val="center"/>
            <w:shd w:val="clear" w:color="auto" w:fill="E7F1F4"/>
          </w:tcPr>
          <w:p>
            <w:pPr>
              <w:spacing w:after="0"/>
            </w:pPr>
            <w:r/>
            <w:r>
              <w:rPr>
                <w:sz w:val="19"/>
              </w:rPr>
              <w:t>Pass</w:t>
            </w:r>
          </w:p>
        </w:tc>
      </w:tr>
      <w:tr>
        <w:tc>
          <w:tcPr>
            <w:tcW w:type="dxa" w:w="1060"/>
            <w:vAlign w:val="center"/>
          </w:tcPr>
          <w:p>
            <w:pPr>
              <w:spacing w:after="0"/>
            </w:pPr>
            <w:r/>
            <w:r>
              <w:rPr>
                <w:sz w:val="19"/>
              </w:rPr>
              <w:t>TC-03</w:t>
            </w:r>
          </w:p>
        </w:tc>
        <w:tc>
          <w:tcPr>
            <w:tcW w:type="dxa" w:w="1988"/>
            <w:vAlign w:val="center"/>
          </w:tcPr>
          <w:p>
            <w:pPr>
              <w:spacing w:after="0"/>
            </w:pPr>
            <w:r/>
            <w:r>
              <w:rPr>
                <w:sz w:val="19"/>
              </w:rPr>
              <w:t>Sense</w:t>
            </w:r>
          </w:p>
        </w:tc>
        <w:tc>
          <w:tcPr>
            <w:tcW w:type="dxa" w:w="2386"/>
            <w:vAlign w:val="center"/>
          </w:tcPr>
          <w:p>
            <w:pPr>
              <w:spacing w:after="0"/>
            </w:pPr>
            <w:r/>
            <w:r>
              <w:rPr>
                <w:sz w:val="19"/>
              </w:rPr>
              <w:t>Boundary value</w:t>
            </w:r>
          </w:p>
        </w:tc>
        <w:tc>
          <w:tcPr>
            <w:tcW w:type="dxa" w:w="2916"/>
            <w:vAlign w:val="center"/>
          </w:tcPr>
          <w:p>
            <w:pPr>
              <w:spacing w:after="0"/>
            </w:pPr>
            <w:r/>
            <w:r>
              <w:rPr>
                <w:sz w:val="19"/>
              </w:rPr>
              <w:t>Handled at threshold</w:t>
            </w:r>
          </w:p>
        </w:tc>
        <w:tc>
          <w:tcPr>
            <w:tcW w:type="dxa" w:w="1060"/>
            <w:vAlign w:val="center"/>
          </w:tcPr>
          <w:p>
            <w:pPr>
              <w:spacing w:after="0"/>
            </w:pPr>
            <w:r/>
            <w:r>
              <w:rPr>
                <w:sz w:val="19"/>
              </w:rPr>
              <w:t>Pass</w:t>
            </w:r>
          </w:p>
        </w:tc>
      </w:tr>
      <w:tr>
        <w:tc>
          <w:tcPr>
            <w:tcW w:type="dxa" w:w="1060"/>
            <w:vAlign w:val="center"/>
            <w:shd w:val="clear" w:color="auto" w:fill="E7F1F4"/>
          </w:tcPr>
          <w:p>
            <w:pPr>
              <w:spacing w:after="0"/>
            </w:pPr>
            <w:r/>
            <w:r>
              <w:rPr>
                <w:sz w:val="19"/>
              </w:rPr>
              <w:t>TC-04</w:t>
            </w:r>
          </w:p>
        </w:tc>
        <w:tc>
          <w:tcPr>
            <w:tcW w:type="dxa" w:w="1988"/>
            <w:vAlign w:val="center"/>
            <w:shd w:val="clear" w:color="auto" w:fill="E7F1F4"/>
          </w:tcPr>
          <w:p>
            <w:pPr>
              <w:spacing w:after="0"/>
            </w:pPr>
            <w:r/>
            <w:r>
              <w:rPr>
                <w:sz w:val="19"/>
              </w:rPr>
              <w:t>Process</w:t>
            </w:r>
          </w:p>
        </w:tc>
        <w:tc>
          <w:tcPr>
            <w:tcW w:type="dxa" w:w="2386"/>
            <w:vAlign w:val="center"/>
            <w:shd w:val="clear" w:color="auto" w:fill="E7F1F4"/>
          </w:tcPr>
          <w:p>
            <w:pPr>
              <w:spacing w:after="0"/>
            </w:pPr>
            <w:r/>
            <w:r>
              <w:rPr>
                <w:sz w:val="19"/>
              </w:rPr>
              <w:t>Valid input</w:t>
            </w:r>
          </w:p>
        </w:tc>
        <w:tc>
          <w:tcPr>
            <w:tcW w:type="dxa" w:w="2916"/>
            <w:vAlign w:val="center"/>
            <w:shd w:val="clear" w:color="auto" w:fill="E7F1F4"/>
          </w:tcPr>
          <w:p>
            <w:pPr>
              <w:spacing w:after="0"/>
            </w:pPr>
            <w:r/>
            <w:r>
              <w:rPr>
                <w:sz w:val="19"/>
              </w:rPr>
              <w:t>Processed correctly</w:t>
            </w:r>
          </w:p>
        </w:tc>
        <w:tc>
          <w:tcPr>
            <w:tcW w:type="dxa" w:w="1060"/>
            <w:vAlign w:val="center"/>
            <w:shd w:val="clear" w:color="auto" w:fill="E7F1F4"/>
          </w:tcPr>
          <w:p>
            <w:pPr>
              <w:spacing w:after="0"/>
            </w:pPr>
            <w:r/>
            <w:r>
              <w:rPr>
                <w:sz w:val="19"/>
              </w:rPr>
              <w:t>Pass</w:t>
            </w:r>
          </w:p>
        </w:tc>
      </w:tr>
      <w:tr>
        <w:tc>
          <w:tcPr>
            <w:tcW w:type="dxa" w:w="1060"/>
            <w:vAlign w:val="center"/>
          </w:tcPr>
          <w:p>
            <w:pPr>
              <w:spacing w:after="0"/>
            </w:pPr>
            <w:r/>
            <w:r>
              <w:rPr>
                <w:sz w:val="19"/>
              </w:rPr>
              <w:t>TC-05</w:t>
            </w:r>
          </w:p>
        </w:tc>
        <w:tc>
          <w:tcPr>
            <w:tcW w:type="dxa" w:w="1988"/>
            <w:vAlign w:val="center"/>
          </w:tcPr>
          <w:p>
            <w:pPr>
              <w:spacing w:after="0"/>
            </w:pPr>
            <w:r/>
            <w:r>
              <w:rPr>
                <w:sz w:val="19"/>
              </w:rPr>
              <w:t>Process</w:t>
            </w:r>
          </w:p>
        </w:tc>
        <w:tc>
          <w:tcPr>
            <w:tcW w:type="dxa" w:w="2386"/>
            <w:vAlign w:val="center"/>
          </w:tcPr>
          <w:p>
            <w:pPr>
              <w:spacing w:after="0"/>
            </w:pPr>
            <w:r/>
            <w:r>
              <w:rPr>
                <w:sz w:val="19"/>
              </w:rPr>
              <w:t>Missing / empty input</w:t>
            </w:r>
          </w:p>
        </w:tc>
        <w:tc>
          <w:tcPr>
            <w:tcW w:type="dxa" w:w="2916"/>
            <w:vAlign w:val="center"/>
          </w:tcPr>
          <w:p>
            <w:pPr>
              <w:spacing w:after="0"/>
            </w:pPr>
            <w:r/>
            <w:r>
              <w:rPr>
                <w:sz w:val="19"/>
              </w:rPr>
              <w:t>Skipped with warning</w:t>
            </w:r>
          </w:p>
        </w:tc>
        <w:tc>
          <w:tcPr>
            <w:tcW w:type="dxa" w:w="1060"/>
            <w:vAlign w:val="center"/>
          </w:tcPr>
          <w:p>
            <w:pPr>
              <w:spacing w:after="0"/>
            </w:pPr>
            <w:r/>
            <w:r>
              <w:rPr>
                <w:sz w:val="19"/>
              </w:rPr>
              <w:t>Pass</w:t>
            </w:r>
          </w:p>
        </w:tc>
      </w:tr>
      <w:tr>
        <w:tc>
          <w:tcPr>
            <w:tcW w:type="dxa" w:w="1060"/>
            <w:vAlign w:val="center"/>
            <w:shd w:val="clear" w:color="auto" w:fill="E7F1F4"/>
          </w:tcPr>
          <w:p>
            <w:pPr>
              <w:spacing w:after="0"/>
            </w:pPr>
            <w:r/>
            <w:r>
              <w:rPr>
                <w:sz w:val="19"/>
              </w:rPr>
              <w:t>TC-06</w:t>
            </w:r>
          </w:p>
        </w:tc>
        <w:tc>
          <w:tcPr>
            <w:tcW w:type="dxa" w:w="1988"/>
            <w:vAlign w:val="center"/>
            <w:shd w:val="clear" w:color="auto" w:fill="E7F1F4"/>
          </w:tcPr>
          <w:p>
            <w:pPr>
              <w:spacing w:after="0"/>
            </w:pPr>
            <w:r/>
            <w:r>
              <w:rPr>
                <w:sz w:val="19"/>
              </w:rPr>
              <w:t>Process</w:t>
            </w:r>
          </w:p>
        </w:tc>
        <w:tc>
          <w:tcPr>
            <w:tcW w:type="dxa" w:w="2386"/>
            <w:vAlign w:val="center"/>
            <w:shd w:val="clear" w:color="auto" w:fill="E7F1F4"/>
          </w:tcPr>
          <w:p>
            <w:pPr>
              <w:spacing w:after="0"/>
            </w:pPr>
            <w:r/>
            <w:r>
              <w:rPr>
                <w:sz w:val="19"/>
              </w:rPr>
              <w:t>Boundary value</w:t>
            </w:r>
          </w:p>
        </w:tc>
        <w:tc>
          <w:tcPr>
            <w:tcW w:type="dxa" w:w="2916"/>
            <w:vAlign w:val="center"/>
            <w:shd w:val="clear" w:color="auto" w:fill="E7F1F4"/>
          </w:tcPr>
          <w:p>
            <w:pPr>
              <w:spacing w:after="0"/>
            </w:pPr>
            <w:r/>
            <w:r>
              <w:rPr>
                <w:sz w:val="19"/>
              </w:rPr>
              <w:t>Handled at threshold</w:t>
            </w:r>
          </w:p>
        </w:tc>
        <w:tc>
          <w:tcPr>
            <w:tcW w:type="dxa" w:w="1060"/>
            <w:vAlign w:val="center"/>
            <w:shd w:val="clear" w:color="auto" w:fill="E7F1F4"/>
          </w:tcPr>
          <w:p>
            <w:pPr>
              <w:spacing w:after="0"/>
            </w:pPr>
            <w:r/>
            <w:r>
              <w:rPr>
                <w:sz w:val="19"/>
              </w:rPr>
              <w:t>Pass</w:t>
            </w:r>
          </w:p>
        </w:tc>
      </w:tr>
      <w:tr>
        <w:tc>
          <w:tcPr>
            <w:tcW w:type="dxa" w:w="1060"/>
            <w:vAlign w:val="center"/>
          </w:tcPr>
          <w:p>
            <w:pPr>
              <w:spacing w:after="0"/>
            </w:pPr>
            <w:r/>
            <w:r>
              <w:rPr>
                <w:sz w:val="19"/>
              </w:rPr>
              <w:t>TC-07</w:t>
            </w:r>
          </w:p>
        </w:tc>
        <w:tc>
          <w:tcPr>
            <w:tcW w:type="dxa" w:w="1988"/>
            <w:vAlign w:val="center"/>
          </w:tcPr>
          <w:p>
            <w:pPr>
              <w:spacing w:after="0"/>
            </w:pPr>
            <w:r/>
            <w:r>
              <w:rPr>
                <w:sz w:val="19"/>
              </w:rPr>
              <w:t>Act</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E7F1F4"/>
          </w:tcPr>
          <w:p>
            <w:pPr>
              <w:spacing w:after="0"/>
            </w:pPr>
            <w:r/>
            <w:r>
              <w:rPr>
                <w:sz w:val="19"/>
              </w:rPr>
              <w:t>TC-08</w:t>
            </w:r>
          </w:p>
        </w:tc>
        <w:tc>
          <w:tcPr>
            <w:tcW w:type="dxa" w:w="1988"/>
            <w:vAlign w:val="center"/>
            <w:shd w:val="clear" w:color="auto" w:fill="E7F1F4"/>
          </w:tcPr>
          <w:p>
            <w:pPr>
              <w:spacing w:after="0"/>
            </w:pPr>
            <w:r/>
            <w:r>
              <w:rPr>
                <w:sz w:val="19"/>
              </w:rPr>
              <w:t>Act</w:t>
            </w:r>
          </w:p>
        </w:tc>
        <w:tc>
          <w:tcPr>
            <w:tcW w:type="dxa" w:w="2386"/>
            <w:vAlign w:val="center"/>
            <w:shd w:val="clear" w:color="auto" w:fill="E7F1F4"/>
          </w:tcPr>
          <w:p>
            <w:pPr>
              <w:spacing w:after="0"/>
            </w:pPr>
            <w:r/>
            <w:r>
              <w:rPr>
                <w:sz w:val="19"/>
              </w:rPr>
              <w:t>Missing / empty input</w:t>
            </w:r>
          </w:p>
        </w:tc>
        <w:tc>
          <w:tcPr>
            <w:tcW w:type="dxa" w:w="2916"/>
            <w:vAlign w:val="center"/>
            <w:shd w:val="clear" w:color="auto" w:fill="E7F1F4"/>
          </w:tcPr>
          <w:p>
            <w:pPr>
              <w:spacing w:after="0"/>
            </w:pPr>
            <w:r/>
            <w:r>
              <w:rPr>
                <w:sz w:val="19"/>
              </w:rPr>
              <w:t>Skipped with warning</w:t>
            </w:r>
          </w:p>
        </w:tc>
        <w:tc>
          <w:tcPr>
            <w:tcW w:type="dxa" w:w="1060"/>
            <w:vAlign w:val="center"/>
            <w:shd w:val="clear" w:color="auto" w:fill="E7F1F4"/>
          </w:tcPr>
          <w:p>
            <w:pPr>
              <w:spacing w:after="0"/>
            </w:pPr>
            <w:r/>
            <w:r>
              <w:rPr>
                <w:sz w:val="19"/>
              </w:rPr>
              <w:t>Pass</w:t>
            </w:r>
          </w:p>
        </w:tc>
      </w:tr>
      <w:tr>
        <w:tc>
          <w:tcPr>
            <w:tcW w:type="dxa" w:w="1060"/>
            <w:vAlign w:val="center"/>
          </w:tcPr>
          <w:p>
            <w:pPr>
              <w:spacing w:after="0"/>
            </w:pPr>
            <w:r/>
            <w:r>
              <w:rPr>
                <w:sz w:val="19"/>
              </w:rPr>
              <w:t>TC-09</w:t>
            </w:r>
          </w:p>
        </w:tc>
        <w:tc>
          <w:tcPr>
            <w:tcW w:type="dxa" w:w="1988"/>
            <w:vAlign w:val="center"/>
          </w:tcPr>
          <w:p>
            <w:pPr>
              <w:spacing w:after="0"/>
            </w:pPr>
            <w:r/>
            <w:r>
              <w:rPr>
                <w:sz w:val="19"/>
              </w:rPr>
              <w:t>Act</w:t>
            </w:r>
          </w:p>
        </w:tc>
        <w:tc>
          <w:tcPr>
            <w:tcW w:type="dxa" w:w="2386"/>
            <w:vAlign w:val="center"/>
          </w:tcPr>
          <w:p>
            <w:pPr>
              <w:spacing w:after="0"/>
            </w:pPr>
            <w:r/>
            <w:r>
              <w:rPr>
                <w:sz w:val="19"/>
              </w:rPr>
              <w:t>Boundary value</w:t>
            </w:r>
          </w:p>
        </w:tc>
        <w:tc>
          <w:tcPr>
            <w:tcW w:type="dxa" w:w="2916"/>
            <w:vAlign w:val="center"/>
          </w:tcPr>
          <w:p>
            <w:pPr>
              <w:spacing w:after="0"/>
            </w:pPr>
            <w:r/>
            <w:r>
              <w:rPr>
                <w:sz w:val="19"/>
              </w:rPr>
              <w:t>Handled at threshold</w:t>
            </w:r>
          </w:p>
        </w:tc>
        <w:tc>
          <w:tcPr>
            <w:tcW w:type="dxa" w:w="1060"/>
            <w:vAlign w:val="center"/>
          </w:tcPr>
          <w:p>
            <w:pPr>
              <w:spacing w:after="0"/>
            </w:pPr>
            <w:r/>
            <w:r>
              <w:rPr>
                <w:sz w:val="19"/>
              </w:rPr>
              <w:t>Pass</w:t>
            </w:r>
          </w:p>
        </w:tc>
      </w:tr>
      <w:tr>
        <w:tc>
          <w:tcPr>
            <w:tcW w:type="dxa" w:w="1060"/>
            <w:vAlign w:val="center"/>
            <w:shd w:val="clear" w:color="auto" w:fill="E7F1F4"/>
          </w:tcPr>
          <w:p>
            <w:pPr>
              <w:spacing w:after="0"/>
            </w:pPr>
            <w:r/>
            <w:r>
              <w:rPr>
                <w:sz w:val="19"/>
              </w:rPr>
              <w:t>TC-10</w:t>
            </w:r>
          </w:p>
        </w:tc>
        <w:tc>
          <w:tcPr>
            <w:tcW w:type="dxa" w:w="1988"/>
            <w:vAlign w:val="center"/>
            <w:shd w:val="clear" w:color="auto" w:fill="E7F1F4"/>
          </w:tcPr>
          <w:p>
            <w:pPr>
              <w:spacing w:after="0"/>
            </w:pPr>
            <w:r/>
            <w:r>
              <w:rPr>
                <w:sz w:val="19"/>
              </w:rPr>
              <w:t>Notify</w:t>
            </w:r>
          </w:p>
        </w:tc>
        <w:tc>
          <w:tcPr>
            <w:tcW w:type="dxa" w:w="2386"/>
            <w:vAlign w:val="center"/>
            <w:shd w:val="clear" w:color="auto" w:fill="E7F1F4"/>
          </w:tcPr>
          <w:p>
            <w:pPr>
              <w:spacing w:after="0"/>
            </w:pPr>
            <w:r/>
            <w:r>
              <w:rPr>
                <w:sz w:val="19"/>
              </w:rPr>
              <w:t>Valid input</w:t>
            </w:r>
          </w:p>
        </w:tc>
        <w:tc>
          <w:tcPr>
            <w:tcW w:type="dxa" w:w="2916"/>
            <w:vAlign w:val="center"/>
            <w:shd w:val="clear" w:color="auto" w:fill="E7F1F4"/>
          </w:tcPr>
          <w:p>
            <w:pPr>
              <w:spacing w:after="0"/>
            </w:pPr>
            <w:r/>
            <w:r>
              <w:rPr>
                <w:sz w:val="19"/>
              </w:rPr>
              <w:t>Processed correctly</w:t>
            </w:r>
          </w:p>
        </w:tc>
        <w:tc>
          <w:tcPr>
            <w:tcW w:type="dxa" w:w="1060"/>
            <w:vAlign w:val="center"/>
            <w:shd w:val="clear" w:color="auto" w:fill="E7F1F4"/>
          </w:tcPr>
          <w:p>
            <w:pPr>
              <w:spacing w:after="0"/>
            </w:pPr>
            <w:r/>
            <w:r>
              <w:rPr>
                <w:sz w:val="19"/>
              </w:rPr>
              <w:t>Pass</w:t>
            </w:r>
          </w:p>
        </w:tc>
      </w:tr>
      <w:tr>
        <w:tc>
          <w:tcPr>
            <w:tcW w:type="dxa" w:w="1060"/>
            <w:vAlign w:val="center"/>
          </w:tcPr>
          <w:p>
            <w:pPr>
              <w:spacing w:after="0"/>
            </w:pPr>
            <w:r/>
            <w:r>
              <w:rPr>
                <w:sz w:val="19"/>
              </w:rPr>
              <w:t>TC-11</w:t>
            </w:r>
          </w:p>
        </w:tc>
        <w:tc>
          <w:tcPr>
            <w:tcW w:type="dxa" w:w="1988"/>
            <w:vAlign w:val="center"/>
          </w:tcPr>
          <w:p>
            <w:pPr>
              <w:spacing w:after="0"/>
            </w:pPr>
            <w:r/>
            <w:r>
              <w:rPr>
                <w:sz w:val="19"/>
              </w:rPr>
              <w:t>Notify</w:t>
            </w:r>
          </w:p>
        </w:tc>
        <w:tc>
          <w:tcPr>
            <w:tcW w:type="dxa" w:w="2386"/>
            <w:vAlign w:val="center"/>
          </w:tcPr>
          <w:p>
            <w:pPr>
              <w:spacing w:after="0"/>
            </w:pPr>
            <w:r/>
            <w:r>
              <w:rPr>
                <w:sz w:val="19"/>
              </w:rPr>
              <w:t>Missing / empty input</w:t>
            </w:r>
          </w:p>
        </w:tc>
        <w:tc>
          <w:tcPr>
            <w:tcW w:type="dxa" w:w="2916"/>
            <w:vAlign w:val="center"/>
          </w:tcPr>
          <w:p>
            <w:pPr>
              <w:spacing w:after="0"/>
            </w:pPr>
            <w:r/>
            <w:r>
              <w:rPr>
                <w:sz w:val="19"/>
              </w:rPr>
              <w:t>Skipped with warning</w:t>
            </w:r>
          </w:p>
        </w:tc>
        <w:tc>
          <w:tcPr>
            <w:tcW w:type="dxa" w:w="1060"/>
            <w:vAlign w:val="center"/>
          </w:tcPr>
          <w:p>
            <w:pPr>
              <w:spacing w:after="0"/>
            </w:pPr>
            <w:r/>
            <w:r>
              <w:rPr>
                <w:sz w:val="19"/>
              </w:rPr>
              <w:t>Pass</w:t>
            </w:r>
          </w:p>
        </w:tc>
      </w:tr>
      <w:tr>
        <w:tc>
          <w:tcPr>
            <w:tcW w:type="dxa" w:w="1060"/>
            <w:vAlign w:val="center"/>
            <w:shd w:val="clear" w:color="auto" w:fill="E7F1F4"/>
          </w:tcPr>
          <w:p>
            <w:pPr>
              <w:spacing w:after="0"/>
            </w:pPr>
            <w:r/>
            <w:r>
              <w:rPr>
                <w:sz w:val="19"/>
              </w:rPr>
              <w:t>TC-12</w:t>
            </w:r>
          </w:p>
        </w:tc>
        <w:tc>
          <w:tcPr>
            <w:tcW w:type="dxa" w:w="1988"/>
            <w:vAlign w:val="center"/>
            <w:shd w:val="clear" w:color="auto" w:fill="E7F1F4"/>
          </w:tcPr>
          <w:p>
            <w:pPr>
              <w:spacing w:after="0"/>
            </w:pPr>
            <w:r/>
            <w:r>
              <w:rPr>
                <w:sz w:val="19"/>
              </w:rPr>
              <w:t>Notify</w:t>
            </w:r>
          </w:p>
        </w:tc>
        <w:tc>
          <w:tcPr>
            <w:tcW w:type="dxa" w:w="2386"/>
            <w:vAlign w:val="center"/>
            <w:shd w:val="clear" w:color="auto" w:fill="E7F1F4"/>
          </w:tcPr>
          <w:p>
            <w:pPr>
              <w:spacing w:after="0"/>
            </w:pPr>
            <w:r/>
            <w:r>
              <w:rPr>
                <w:sz w:val="19"/>
              </w:rPr>
              <w:t>Boundary value</w:t>
            </w:r>
          </w:p>
        </w:tc>
        <w:tc>
          <w:tcPr>
            <w:tcW w:type="dxa" w:w="2916"/>
            <w:vAlign w:val="center"/>
            <w:shd w:val="clear" w:color="auto" w:fill="E7F1F4"/>
          </w:tcPr>
          <w:p>
            <w:pPr>
              <w:spacing w:after="0"/>
            </w:pPr>
            <w:r/>
            <w:r>
              <w:rPr>
                <w:sz w:val="19"/>
              </w:rPr>
              <w:t>Handled at threshold</w:t>
            </w:r>
          </w:p>
        </w:tc>
        <w:tc>
          <w:tcPr>
            <w:tcW w:type="dxa" w:w="1060"/>
            <w:vAlign w:val="center"/>
            <w:shd w:val="clear" w:color="auto" w:fill="E7F1F4"/>
          </w:tcPr>
          <w:p>
            <w:pPr>
              <w:spacing w:after="0"/>
            </w:pPr>
            <w:r/>
            <w:r>
              <w:rPr>
                <w:sz w:val="19"/>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0E7490"/>
          </w:tcPr>
          <w:p>
            <w:pPr>
              <w:spacing w:after="0"/>
            </w:pPr>
            <w:r/>
            <w:r>
              <w:rPr>
                <w:b/>
                <w:color w:val="FFFFFF"/>
                <w:sz w:val="19"/>
              </w:rPr>
              <w:t>Parameter</w:t>
            </w:r>
          </w:p>
        </w:tc>
        <w:tc>
          <w:tcPr>
            <w:tcW w:type="dxa" w:w="3137"/>
            <w:vAlign w:val="center"/>
            <w:shd w:val="clear" w:color="auto" w:fill="0E7490"/>
          </w:tcPr>
          <w:p>
            <w:pPr>
              <w:spacing w:after="0"/>
            </w:pPr>
            <w:r/>
            <w:r>
              <w:rPr>
                <w:b/>
                <w:color w:val="FFFFFF"/>
                <w:sz w:val="19"/>
              </w:rPr>
              <w:t>Water used (litres)</w:t>
            </w:r>
          </w:p>
        </w:tc>
        <w:tc>
          <w:tcPr>
            <w:tcW w:type="dxa" w:w="3137"/>
            <w:vAlign w:val="center"/>
            <w:shd w:val="clear" w:color="auto" w:fill="0E7490"/>
          </w:tcPr>
          <w:p>
            <w:pPr>
              <w:spacing w:after="0"/>
            </w:pPr>
            <w:r/>
            <w:r>
              <w:rPr>
                <w:b/>
                <w:color w:val="FFFFFF"/>
                <w:sz w:val="19"/>
              </w:rPr>
              <w:t>Remark</w:t>
            </w:r>
          </w:p>
        </w:tc>
      </w:tr>
      <w:tr>
        <w:tc>
          <w:tcPr>
            <w:tcW w:type="dxa" w:w="3137"/>
            <w:vAlign w:val="center"/>
          </w:tcPr>
          <w:p>
            <w:pPr>
              <w:spacing w:after="0"/>
            </w:pPr>
            <w:r/>
            <w:r>
              <w:rPr>
                <w:sz w:val="19"/>
              </w:rPr>
              <w:t>Week 1</w:t>
            </w:r>
          </w:p>
        </w:tc>
        <w:tc>
          <w:tcPr>
            <w:tcW w:type="dxa" w:w="3137"/>
            <w:vAlign w:val="center"/>
          </w:tcPr>
          <w:p>
            <w:pPr>
              <w:spacing w:after="0"/>
            </w:pPr>
            <w:r/>
            <w:r>
              <w:rPr>
                <w:sz w:val="19"/>
              </w:rPr>
              <w:t>820</w:t>
            </w:r>
          </w:p>
        </w:tc>
        <w:tc>
          <w:tcPr>
            <w:tcW w:type="dxa" w:w="3137"/>
            <w:vAlign w:val="center"/>
          </w:tcPr>
          <w:p>
            <w:pPr>
              <w:spacing w:after="0"/>
            </w:pPr>
            <w:r/>
            <w:r>
              <w:rPr>
                <w:sz w:val="19"/>
              </w:rPr>
              <w:t>Sample value</w:t>
            </w:r>
          </w:p>
        </w:tc>
      </w:tr>
      <w:tr>
        <w:tc>
          <w:tcPr>
            <w:tcW w:type="dxa" w:w="3137"/>
            <w:vAlign w:val="center"/>
            <w:shd w:val="clear" w:color="auto" w:fill="E7F1F4"/>
          </w:tcPr>
          <w:p>
            <w:pPr>
              <w:spacing w:after="0"/>
            </w:pPr>
            <w:r/>
            <w:r>
              <w:rPr>
                <w:sz w:val="19"/>
              </w:rPr>
              <w:t>Week 2</w:t>
            </w:r>
          </w:p>
        </w:tc>
        <w:tc>
          <w:tcPr>
            <w:tcW w:type="dxa" w:w="3137"/>
            <w:vAlign w:val="center"/>
            <w:shd w:val="clear" w:color="auto" w:fill="E7F1F4"/>
          </w:tcPr>
          <w:p>
            <w:pPr>
              <w:spacing w:after="0"/>
            </w:pPr>
            <w:r/>
            <w:r>
              <w:rPr>
                <w:sz w:val="19"/>
              </w:rPr>
              <w:t>640</w:t>
            </w:r>
          </w:p>
        </w:tc>
        <w:tc>
          <w:tcPr>
            <w:tcW w:type="dxa" w:w="3137"/>
            <w:vAlign w:val="center"/>
            <w:shd w:val="clear" w:color="auto" w:fill="E7F1F4"/>
          </w:tcPr>
          <w:p>
            <w:pPr>
              <w:spacing w:after="0"/>
            </w:pPr>
            <w:r/>
            <w:r>
              <w:rPr>
                <w:sz w:val="19"/>
              </w:rPr>
              <w:t>Sample value</w:t>
            </w:r>
          </w:p>
        </w:tc>
      </w:tr>
      <w:tr>
        <w:tc>
          <w:tcPr>
            <w:tcW w:type="dxa" w:w="3137"/>
            <w:vAlign w:val="center"/>
          </w:tcPr>
          <w:p>
            <w:pPr>
              <w:spacing w:after="0"/>
            </w:pPr>
            <w:r/>
            <w:r>
              <w:rPr>
                <w:sz w:val="19"/>
              </w:rPr>
              <w:t>Week 3</w:t>
            </w:r>
          </w:p>
        </w:tc>
        <w:tc>
          <w:tcPr>
            <w:tcW w:type="dxa" w:w="3137"/>
            <w:vAlign w:val="center"/>
          </w:tcPr>
          <w:p>
            <w:pPr>
              <w:spacing w:after="0"/>
            </w:pPr>
            <w:r/>
            <w:r>
              <w:rPr>
                <w:sz w:val="19"/>
              </w:rPr>
              <w:t>560</w:t>
            </w:r>
          </w:p>
        </w:tc>
        <w:tc>
          <w:tcPr>
            <w:tcW w:type="dxa" w:w="3137"/>
            <w:vAlign w:val="center"/>
          </w:tcPr>
          <w:p>
            <w:pPr>
              <w:spacing w:after="0"/>
            </w:pPr>
            <w:r/>
            <w:r>
              <w:rPr>
                <w:sz w:val="19"/>
              </w:rPr>
              <w:t>Sample value</w:t>
            </w:r>
          </w:p>
        </w:tc>
      </w:tr>
      <w:tr>
        <w:tc>
          <w:tcPr>
            <w:tcW w:type="dxa" w:w="3137"/>
            <w:vAlign w:val="center"/>
            <w:shd w:val="clear" w:color="auto" w:fill="E7F1F4"/>
          </w:tcPr>
          <w:p>
            <w:pPr>
              <w:spacing w:after="0"/>
            </w:pPr>
            <w:r/>
            <w:r>
              <w:rPr>
                <w:sz w:val="19"/>
              </w:rPr>
              <w:t>Week 4</w:t>
            </w:r>
          </w:p>
        </w:tc>
        <w:tc>
          <w:tcPr>
            <w:tcW w:type="dxa" w:w="3137"/>
            <w:vAlign w:val="center"/>
            <w:shd w:val="clear" w:color="auto" w:fill="E7F1F4"/>
          </w:tcPr>
          <w:p>
            <w:pPr>
              <w:spacing w:after="0"/>
            </w:pPr>
            <w:r/>
            <w:r>
              <w:rPr>
                <w:sz w:val="19"/>
              </w:rPr>
              <w:t>530</w:t>
            </w:r>
          </w:p>
        </w:tc>
        <w:tc>
          <w:tcPr>
            <w:tcW w:type="dxa" w:w="3137"/>
            <w:vAlign w:val="center"/>
            <w:shd w:val="clear" w:color="auto" w:fill="E7F1F4"/>
          </w:tcPr>
          <w:p>
            <w:pPr>
              <w:spacing w:after="0"/>
            </w:pPr>
            <w:r/>
            <w:r>
              <w:rPr>
                <w:sz w:val="19"/>
              </w:rPr>
              <w:t>Sample value</w:t>
            </w:r>
          </w:p>
        </w:tc>
      </w:tr>
    </w:tbl>
    <w:p>
      <w:pPr>
        <w:spacing w:after="80"/>
      </w:pPr>
    </w:p>
    <w:p>
      <w:pPr>
        <w:pStyle w:val="Caption"/>
        <w:jc w:val="center"/>
      </w:pPr>
      <w:r>
        <w:t>Table 6.2: Results from the test setup (sample data)</w:t>
      </w:r>
    </w:p>
    <w:p>
      <w:pPr>
        <w:jc w:val="both"/>
      </w:pPr>
      <w:r>
        <w:t>Automatic switching cut water use steadily as thresholds were tuned for the crop.</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7F1F4"/>
            <w:tcBorders>
              <w:left w:val="single" w:sz="36" w:space="0" w:color="0E7490"/>
            </w:tcBorders>
          </w:tcPr>
          <w:p>
            <w:pPr>
              <w:spacing w:after="60"/>
            </w:pPr>
            <w:r>
              <w:rPr>
                <w:b/>
                <w:color w:val="0E7490"/>
              </w:rPr>
              <w:t>Key result</w:t>
            </w:r>
          </w:p>
          <w:p>
            <w:pPr>
              <w:spacing w:after="0"/>
            </w:pPr>
            <w:r>
              <w:t>35% less water than the manual baseline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0E7490"/>
          </w:tcPr>
          <w:p>
            <w:pPr>
              <w:spacing w:after="0"/>
            </w:pPr>
            <w:r/>
            <w:r>
              <w:rPr>
                <w:b/>
                <w:color w:val="FFFFFF"/>
                <w:sz w:val="19"/>
              </w:rPr>
              <w:t>Objective</w:t>
            </w:r>
          </w:p>
        </w:tc>
        <w:tc>
          <w:tcPr>
            <w:tcW w:type="dxa" w:w="4706"/>
            <w:vAlign w:val="center"/>
            <w:shd w:val="clear" w:color="auto" w:fill="0E7490"/>
          </w:tcPr>
          <w:p>
            <w:pPr>
              <w:spacing w:after="0"/>
            </w:pPr>
            <w:r/>
            <w:r>
              <w:rPr>
                <w:b/>
                <w:color w:val="FFFFFF"/>
                <w:sz w:val="19"/>
              </w:rPr>
              <w:t>Outcome</w:t>
            </w:r>
          </w:p>
        </w:tc>
      </w:tr>
      <w:tr>
        <w:tc>
          <w:tcPr>
            <w:tcW w:type="dxa" w:w="4706"/>
            <w:vAlign w:val="center"/>
          </w:tcPr>
          <w:p>
            <w:pPr>
              <w:spacing w:after="0"/>
            </w:pPr>
            <w:r/>
            <w:r>
              <w:rPr>
                <w:sz w:val="19"/>
              </w:rPr>
              <w:t>Measure soil moisture, temperature and humidity in real time</w:t>
            </w:r>
          </w:p>
        </w:tc>
        <w:tc>
          <w:tcPr>
            <w:tcW w:type="dxa" w:w="4706"/>
            <w:vAlign w:val="center"/>
          </w:tcPr>
          <w:p>
            <w:pPr>
              <w:spacing w:after="0"/>
            </w:pPr>
            <w:r/>
            <w:r>
              <w:rPr>
                <w:sz w:val="19"/>
              </w:rPr>
              <w:t>35% less water used in the test plot</w:t>
            </w:r>
          </w:p>
        </w:tc>
      </w:tr>
      <w:tr>
        <w:tc>
          <w:tcPr>
            <w:tcW w:type="dxa" w:w="4706"/>
            <w:vAlign w:val="center"/>
            <w:shd w:val="clear" w:color="auto" w:fill="E7F1F4"/>
          </w:tcPr>
          <w:p>
            <w:pPr>
              <w:spacing w:after="0"/>
            </w:pPr>
            <w:r/>
            <w:r>
              <w:rPr>
                <w:sz w:val="19"/>
              </w:rPr>
              <w:t>Switch the pump automatically using threshold logic</w:t>
            </w:r>
          </w:p>
        </w:tc>
        <w:tc>
          <w:tcPr>
            <w:tcW w:type="dxa" w:w="4706"/>
            <w:vAlign w:val="center"/>
            <w:shd w:val="clear" w:color="auto" w:fill="E7F1F4"/>
          </w:tcPr>
          <w:p>
            <w:pPr>
              <w:spacing w:after="0"/>
            </w:pPr>
            <w:r/>
            <w:r>
              <w:rPr>
                <w:sz w:val="19"/>
              </w:rPr>
              <w:t>₹2,300 hardware cost per unit</w:t>
            </w:r>
          </w:p>
        </w:tc>
      </w:tr>
      <w:tr>
        <w:tc>
          <w:tcPr>
            <w:tcW w:type="dxa" w:w="4706"/>
            <w:vAlign w:val="center"/>
          </w:tcPr>
          <w:p>
            <w:pPr>
              <w:spacing w:after="0"/>
            </w:pPr>
            <w:r/>
            <w:r>
              <w:rPr>
                <w:sz w:val="19"/>
              </w:rPr>
              <w:t>Show live readings and alerts on a mobile dashboard</w:t>
            </w:r>
          </w:p>
        </w:tc>
        <w:tc>
          <w:tcPr>
            <w:tcW w:type="dxa" w:w="4706"/>
            <w:vAlign w:val="center"/>
          </w:tcPr>
          <w:p>
            <w:pPr>
              <w:spacing w:after="0"/>
            </w:pPr>
            <w:r/>
            <w:r>
              <w:rPr>
                <w:sz w:val="19"/>
              </w:rPr>
              <w:t>&lt; 2 s pump response time</w:t>
            </w:r>
          </w:p>
        </w:tc>
      </w:tr>
      <w:tr>
        <w:tc>
          <w:tcPr>
            <w:tcW w:type="dxa" w:w="4706"/>
            <w:vAlign w:val="center"/>
            <w:shd w:val="clear" w:color="auto" w:fill="E7F1F4"/>
          </w:tcPr>
          <w:p>
            <w:pPr>
              <w:spacing w:after="0"/>
            </w:pPr>
            <w:r/>
            <w:r>
              <w:rPr>
                <w:sz w:val="19"/>
              </w:rPr>
              <w:t>Keep the total hardware cost under ₹2,500 per unit</w:t>
            </w:r>
          </w:p>
        </w:tc>
        <w:tc>
          <w:tcPr>
            <w:tcW w:type="dxa" w:w="4706"/>
            <w:vAlign w:val="center"/>
            <w:shd w:val="clear" w:color="auto" w:fill="E7F1F4"/>
          </w:tcPr>
          <w:p>
            <w:pPr>
              <w:spacing w:after="0"/>
            </w:pPr>
            <w:r/>
            <w:r>
              <w:rPr>
                <w:sz w:val="19"/>
              </w:rPr>
              <w:t>Achieved in the prototype</w:t>
            </w:r>
          </w:p>
        </w:tc>
      </w:tr>
    </w:tbl>
    <w:p>
      <w:pPr>
        <w:spacing w:after="80"/>
      </w:pPr>
    </w:p>
    <w:p>
      <w:pPr>
        <w:pStyle w:val="Heading1"/>
      </w:pPr>
      <w:r>
        <w:t>07  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Week 1: Water used (litres) was 820.</w:t>
      </w:r>
    </w:p>
    <w:p>
      <w:pPr>
        <w:spacing w:after="60"/>
      </w:pPr>
      <w:r>
        <w:t>Week 2: Water used (litres) was 640 — a change of -180 from the previous period.</w:t>
      </w:r>
    </w:p>
    <w:p>
      <w:pPr>
        <w:spacing w:after="60"/>
      </w:pPr>
      <w:r>
        <w:t>Week 3: Water used (litres) was 560 — a change of -80 from the previous period.</w:t>
      </w:r>
    </w:p>
    <w:p>
      <w:pPr>
        <w:spacing w:after="60"/>
      </w:pPr>
      <w:r>
        <w:t>Week 4: Water used (litres) was 530 — a change of -30 from the previous period.</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3685" w:hRule="exact"/>
        </w:trPr>
        <w:tc>
          <w:tcPr>
            <w:tcW w:type="dxa" w:w="9411"/>
            <w:shd w:val="clear" w:color="auto" w:fill="E7F1F4"/>
            <w:vAlign w:val="center"/>
          </w:tcPr>
          <w:p>
            <w:pPr>
              <w:jc w:val="center"/>
            </w:pPr>
            <w:r>
              <w:rPr>
                <w:color w:val="72706F"/>
                <w:sz w:val="20"/>
              </w:rPr>
              <w:t>Insert a line or bar chart of the results here (Insert › Chart in Word)</w:t>
            </w:r>
          </w:p>
        </w:tc>
      </w:tr>
    </w:tbl>
    <w:p>
      <w:pPr>
        <w:pStyle w:val="Caption"/>
        <w:spacing w:before="80"/>
        <w:jc w:val="center"/>
      </w:pPr>
      <w:r>
        <w:t>Figure: Water used (litres) by period (sample data)</w:t>
      </w:r>
    </w:p>
    <w:p>
      <w:pPr>
        <w:pStyle w:val="Heading2"/>
      </w:pPr>
      <w:r>
        <w:t>7.2  Comparison with the Existing System</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016"/>
        <w:gridCol w:w="3697"/>
        <w:gridCol w:w="3697"/>
      </w:tblGrid>
      <w:tr>
        <w:trPr>
          <w:tblHeader/>
        </w:trPr>
        <w:tc>
          <w:tcPr>
            <w:tcW w:type="dxa" w:w="2017"/>
            <w:vAlign w:val="center"/>
            <w:shd w:val="clear" w:color="auto" w:fill="0E7490"/>
          </w:tcPr>
          <w:p>
            <w:pPr>
              <w:spacing w:after="0"/>
            </w:pPr>
            <w:r/>
            <w:r>
              <w:rPr>
                <w:b/>
                <w:color w:val="FFFFFF"/>
                <w:sz w:val="19"/>
              </w:rPr>
              <w:t>Criterion</w:t>
            </w:r>
          </w:p>
        </w:tc>
        <w:tc>
          <w:tcPr>
            <w:tcW w:type="dxa" w:w="3697"/>
            <w:vAlign w:val="center"/>
            <w:shd w:val="clear" w:color="auto" w:fill="0E7490"/>
          </w:tcPr>
          <w:p>
            <w:pPr>
              <w:spacing w:after="0"/>
            </w:pPr>
            <w:r/>
            <w:r>
              <w:rPr>
                <w:b/>
                <w:color w:val="FFFFFF"/>
                <w:sz w:val="19"/>
              </w:rPr>
              <w:t>Existing system</w:t>
            </w:r>
          </w:p>
        </w:tc>
        <w:tc>
          <w:tcPr>
            <w:tcW w:type="dxa" w:w="3697"/>
            <w:vAlign w:val="center"/>
            <w:shd w:val="clear" w:color="auto" w:fill="0E7490"/>
          </w:tcPr>
          <w:p>
            <w:pPr>
              <w:spacing w:after="0"/>
            </w:pPr>
            <w:r/>
            <w:r>
              <w:rPr>
                <w:b/>
                <w:color w:val="FFFFFF"/>
                <w:sz w:val="19"/>
              </w:rPr>
              <w:t>Proposed system</w:t>
            </w:r>
          </w:p>
        </w:tc>
      </w:tr>
      <w:tr>
        <w:tc>
          <w:tcPr>
            <w:tcW w:type="dxa" w:w="2017"/>
            <w:vAlign w:val="center"/>
          </w:tcPr>
          <w:p>
            <w:pPr>
              <w:spacing w:after="0"/>
            </w:pPr>
            <w:r/>
            <w:r>
              <w:rPr>
                <w:sz w:val="19"/>
              </w:rPr>
              <w:t>Aspect 1</w:t>
            </w:r>
          </w:p>
        </w:tc>
        <w:tc>
          <w:tcPr>
            <w:tcW w:type="dxa" w:w="3697"/>
            <w:vAlign w:val="center"/>
          </w:tcPr>
          <w:p>
            <w:pPr>
              <w:spacing w:after="0"/>
            </w:pPr>
            <w:r/>
            <w:r>
              <w:rPr>
                <w:sz w:val="19"/>
              </w:rPr>
              <w:t>Fixed timers or manual switching</w:t>
            </w:r>
          </w:p>
        </w:tc>
        <w:tc>
          <w:tcPr>
            <w:tcW w:type="dxa" w:w="3697"/>
            <w:vAlign w:val="center"/>
          </w:tcPr>
          <w:p>
            <w:pPr>
              <w:spacing w:after="0"/>
            </w:pPr>
            <w:r/>
            <w:r>
              <w:rPr>
                <w:sz w:val="19"/>
              </w:rPr>
              <w:t>Sensor-based automatic switching</w:t>
            </w:r>
          </w:p>
        </w:tc>
      </w:tr>
      <w:tr>
        <w:tc>
          <w:tcPr>
            <w:tcW w:type="dxa" w:w="2017"/>
            <w:vAlign w:val="center"/>
            <w:shd w:val="clear" w:color="auto" w:fill="E7F1F4"/>
          </w:tcPr>
          <w:p>
            <w:pPr>
              <w:spacing w:after="0"/>
            </w:pPr>
            <w:r/>
            <w:r>
              <w:rPr>
                <w:sz w:val="19"/>
              </w:rPr>
              <w:t>Aspect 2</w:t>
            </w:r>
          </w:p>
        </w:tc>
        <w:tc>
          <w:tcPr>
            <w:tcW w:type="dxa" w:w="3697"/>
            <w:vAlign w:val="center"/>
            <w:shd w:val="clear" w:color="auto" w:fill="E7F1F4"/>
          </w:tcPr>
          <w:p>
            <w:pPr>
              <w:spacing w:after="0"/>
            </w:pPr>
            <w:r/>
            <w:r>
              <w:rPr>
                <w:sz w:val="19"/>
              </w:rPr>
              <w:t>No data on soil condition</w:t>
            </w:r>
          </w:p>
        </w:tc>
        <w:tc>
          <w:tcPr>
            <w:tcW w:type="dxa" w:w="3697"/>
            <w:vAlign w:val="center"/>
            <w:shd w:val="clear" w:color="auto" w:fill="E7F1F4"/>
          </w:tcPr>
          <w:p>
            <w:pPr>
              <w:spacing w:after="0"/>
            </w:pPr>
            <w:r/>
            <w:r>
              <w:rPr>
                <w:sz w:val="19"/>
              </w:rPr>
              <w:t>Live dashboard with alerts</w:t>
            </w:r>
          </w:p>
        </w:tc>
      </w:tr>
      <w:tr>
        <w:tc>
          <w:tcPr>
            <w:tcW w:type="dxa" w:w="2017"/>
            <w:vAlign w:val="center"/>
          </w:tcPr>
          <w:p>
            <w:pPr>
              <w:spacing w:after="0"/>
            </w:pPr>
            <w:r/>
            <w:r>
              <w:rPr>
                <w:sz w:val="19"/>
              </w:rPr>
              <w:t>Aspect 3</w:t>
            </w:r>
          </w:p>
        </w:tc>
        <w:tc>
          <w:tcPr>
            <w:tcW w:type="dxa" w:w="3697"/>
            <w:vAlign w:val="center"/>
          </w:tcPr>
          <w:p>
            <w:pPr>
              <w:spacing w:after="0"/>
            </w:pPr>
            <w:r/>
            <w:r>
              <w:rPr>
                <w:sz w:val="19"/>
              </w:rPr>
              <w:t>Water and power wasted</w:t>
            </w:r>
          </w:p>
        </w:tc>
        <w:tc>
          <w:tcPr>
            <w:tcW w:type="dxa" w:w="3697"/>
            <w:vAlign w:val="center"/>
          </w:tcPr>
          <w:p>
            <w:pPr>
              <w:spacing w:after="0"/>
            </w:pPr>
            <w:r/>
            <w:r>
              <w:rPr>
                <w:sz w:val="19"/>
              </w:rPr>
              <w:t>Lower water and power use</w:t>
            </w:r>
          </w:p>
        </w:tc>
      </w:tr>
      <w:tr>
        <w:tc>
          <w:tcPr>
            <w:tcW w:type="dxa" w:w="2017"/>
            <w:vAlign w:val="center"/>
            <w:shd w:val="clear" w:color="auto" w:fill="E7F1F4"/>
          </w:tcPr>
          <w:p>
            <w:pPr>
              <w:spacing w:after="0"/>
            </w:pPr>
            <w:r/>
            <w:r>
              <w:rPr>
                <w:sz w:val="19"/>
              </w:rPr>
              <w:t>Headline result</w:t>
            </w:r>
          </w:p>
        </w:tc>
        <w:tc>
          <w:tcPr>
            <w:tcW w:type="dxa" w:w="3697"/>
            <w:vAlign w:val="center"/>
            <w:shd w:val="clear" w:color="auto" w:fill="E7F1F4"/>
          </w:tcPr>
          <w:p>
            <w:pPr>
              <w:spacing w:after="0"/>
            </w:pPr>
            <w:r/>
            <w:r>
              <w:rPr>
                <w:sz w:val="19"/>
              </w:rPr>
              <w:t>—</w:t>
            </w:r>
          </w:p>
        </w:tc>
        <w:tc>
          <w:tcPr>
            <w:tcW w:type="dxa" w:w="3697"/>
            <w:vAlign w:val="center"/>
            <w:shd w:val="clear" w:color="auto" w:fill="E7F1F4"/>
          </w:tcPr>
          <w:p>
            <w:pPr>
              <w:spacing w:after="0"/>
            </w:pPr>
            <w:r/>
            <w:r>
              <w:rPr>
                <w:sz w:val="19"/>
              </w:rPr>
              <w:t>35% less water than the manual baseline</w:t>
            </w:r>
          </w:p>
        </w:tc>
      </w:tr>
    </w:tbl>
    <w:p>
      <w:pPr>
        <w:spacing w:after="80"/>
      </w:pPr>
    </w:p>
    <w:p>
      <w:pPr>
        <w:pStyle w:val="Heading2"/>
      </w:pPr>
      <w:r>
        <w:t>7.3  Discussion</w:t>
      </w:r>
    </w:p>
    <w:p>
      <w:pPr>
        <w:jc w:val="both"/>
      </w:pPr>
      <w:r>
        <w:t>Automatic switching cut water use steadily as thresholds were tuned for the crop.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08  Project Management</w:t>
      </w:r>
    </w:p>
    <w:p>
      <w:pPr>
        <w:pStyle w:val="Heading2"/>
      </w:pPr>
      <w:r>
        <w:t>8.1  Team Roles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596"/>
        <w:gridCol w:w="1947"/>
        <w:gridCol w:w="4868"/>
      </w:tblGrid>
      <w:tr>
        <w:trPr>
          <w:tblHeader/>
        </w:trPr>
        <w:tc>
          <w:tcPr>
            <w:tcW w:type="dxa" w:w="2596"/>
            <w:vAlign w:val="center"/>
            <w:shd w:val="clear" w:color="auto" w:fill="0E7490"/>
          </w:tcPr>
          <w:p>
            <w:pPr>
              <w:spacing w:after="0"/>
            </w:pPr>
            <w:r/>
            <w:r>
              <w:rPr>
                <w:b/>
                <w:color w:val="FFFFFF"/>
                <w:sz w:val="19"/>
              </w:rPr>
              <w:t>Member</w:t>
            </w:r>
          </w:p>
        </w:tc>
        <w:tc>
          <w:tcPr>
            <w:tcW w:type="dxa" w:w="1947"/>
            <w:vAlign w:val="center"/>
            <w:shd w:val="clear" w:color="auto" w:fill="0E7490"/>
          </w:tcPr>
          <w:p>
            <w:pPr>
              <w:spacing w:after="0"/>
            </w:pPr>
            <w:r/>
            <w:r>
              <w:rPr>
                <w:b/>
                <w:color w:val="FFFFFF"/>
                <w:sz w:val="19"/>
              </w:rPr>
              <w:t>Roll no.</w:t>
            </w:r>
          </w:p>
        </w:tc>
        <w:tc>
          <w:tcPr>
            <w:tcW w:type="dxa" w:w="4868"/>
            <w:vAlign w:val="center"/>
            <w:shd w:val="clear" w:color="auto" w:fill="0E7490"/>
          </w:tcPr>
          <w:p>
            <w:pPr>
              <w:spacing w:after="0"/>
            </w:pPr>
            <w:r/>
            <w:r>
              <w:rPr>
                <w:b/>
                <w:color w:val="FFFFFF"/>
                <w:sz w:val="19"/>
              </w:rPr>
              <w:t>Responsibilities</w:t>
            </w:r>
          </w:p>
        </w:tc>
      </w:tr>
      <w:tr>
        <w:tc>
          <w:tcPr>
            <w:tcW w:type="dxa" w:w="2596"/>
            <w:vAlign w:val="center"/>
          </w:tcPr>
          <w:p>
            <w:pPr>
              <w:spacing w:after="0"/>
            </w:pPr>
            <w:r/>
            <w:r>
              <w:rPr>
                <w:sz w:val="19"/>
              </w:rPr>
              <w:t>Sneha Nair</w:t>
            </w:r>
          </w:p>
        </w:tc>
        <w:tc>
          <w:tcPr>
            <w:tcW w:type="dxa" w:w="1947"/>
            <w:vAlign w:val="center"/>
          </w:tcPr>
          <w:p>
            <w:pPr>
              <w:spacing w:after="0"/>
            </w:pPr>
            <w:r/>
            <w:r>
              <w:rPr>
                <w:sz w:val="19"/>
              </w:rPr>
              <w:t>21CE017</w:t>
            </w:r>
          </w:p>
        </w:tc>
        <w:tc>
          <w:tcPr>
            <w:tcW w:type="dxa" w:w="4868"/>
            <w:vAlign w:val="center"/>
          </w:tcPr>
          <w:p>
            <w:pPr>
              <w:spacing w:after="0"/>
            </w:pPr>
            <w:r/>
            <w:r>
              <w:rPr>
                <w:sz w:val="19"/>
              </w:rPr>
              <w:t>Team lead, system design and integration</w:t>
            </w:r>
          </w:p>
        </w:tc>
      </w:tr>
      <w:tr>
        <w:tc>
          <w:tcPr>
            <w:tcW w:type="dxa" w:w="2596"/>
            <w:vAlign w:val="center"/>
            <w:shd w:val="clear" w:color="auto" w:fill="E7F1F4"/>
          </w:tcPr>
          <w:p>
            <w:pPr>
              <w:spacing w:after="0"/>
            </w:pPr>
            <w:r/>
            <w:r>
              <w:rPr>
                <w:sz w:val="19"/>
              </w:rPr>
              <w:t>Arjun Rao</w:t>
            </w:r>
          </w:p>
        </w:tc>
        <w:tc>
          <w:tcPr>
            <w:tcW w:type="dxa" w:w="1947"/>
            <w:vAlign w:val="center"/>
            <w:shd w:val="clear" w:color="auto" w:fill="E7F1F4"/>
          </w:tcPr>
          <w:p>
            <w:pPr>
              <w:spacing w:after="0"/>
            </w:pPr>
            <w:r/>
            <w:r>
              <w:rPr>
                <w:sz w:val="19"/>
              </w:rPr>
              <w:t>21CA005</w:t>
            </w:r>
          </w:p>
        </w:tc>
        <w:tc>
          <w:tcPr>
            <w:tcW w:type="dxa" w:w="4868"/>
            <w:vAlign w:val="center"/>
            <w:shd w:val="clear" w:color="auto" w:fill="E7F1F4"/>
          </w:tcPr>
          <w:p>
            <w:pPr>
              <w:spacing w:after="0"/>
            </w:pPr>
            <w:r/>
            <w:r>
              <w:rPr>
                <w:sz w:val="19"/>
              </w:rPr>
              <w:t>Hardware / back-end development and testing</w:t>
            </w:r>
          </w:p>
        </w:tc>
      </w:tr>
      <w:tr>
        <w:tc>
          <w:tcPr>
            <w:tcW w:type="dxa" w:w="2596"/>
            <w:vAlign w:val="center"/>
          </w:tcPr>
          <w:p>
            <w:pPr>
              <w:spacing w:after="0"/>
            </w:pPr>
            <w:r/>
            <w:r>
              <w:rPr>
                <w:sz w:val="19"/>
              </w:rPr>
              <w:t>Meera Joshi</w:t>
            </w:r>
          </w:p>
        </w:tc>
        <w:tc>
          <w:tcPr>
            <w:tcW w:type="dxa" w:w="1947"/>
            <w:vAlign w:val="center"/>
          </w:tcPr>
          <w:p>
            <w:pPr>
              <w:spacing w:after="0"/>
            </w:pPr>
            <w:r/>
            <w:r>
              <w:rPr>
                <w:sz w:val="19"/>
              </w:rPr>
              <w:t>21CS040</w:t>
            </w:r>
          </w:p>
        </w:tc>
        <w:tc>
          <w:tcPr>
            <w:tcW w:type="dxa" w:w="4868"/>
            <w:vAlign w:val="center"/>
          </w:tcPr>
          <w:p>
            <w:pPr>
              <w:spacing w:after="0"/>
            </w:pPr>
            <w:r/>
            <w:r>
              <w:rPr>
                <w:sz w:val="19"/>
              </w:rPr>
              <w:t>Front-end, documentation and user testing</w:t>
            </w:r>
          </w:p>
        </w:tc>
      </w:tr>
    </w:tbl>
    <w:p>
      <w:pPr>
        <w:spacing w:after="80"/>
      </w:pPr>
    </w:p>
    <w:p>
      <w:pPr>
        <w:pStyle w:val="Heading2"/>
      </w:pPr>
      <w:r>
        <w:t>8.2  Schedule (Gantt Chart)</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2494"/>
        <w:gridCol w:w="432"/>
        <w:gridCol w:w="432"/>
        <w:gridCol w:w="432"/>
        <w:gridCol w:w="432"/>
        <w:gridCol w:w="432"/>
        <w:gridCol w:w="432"/>
        <w:gridCol w:w="432"/>
        <w:gridCol w:w="432"/>
        <w:gridCol w:w="432"/>
        <w:gridCol w:w="432"/>
        <w:gridCol w:w="432"/>
        <w:gridCol w:w="432"/>
        <w:gridCol w:w="432"/>
        <w:gridCol w:w="432"/>
        <w:gridCol w:w="432"/>
        <w:gridCol w:w="432"/>
      </w:tblGrid>
      <w:tr>
        <w:tc>
          <w:tcPr>
            <w:tcW w:type="dxa" w:w="2494"/>
          </w:tcPr>
          <w:p>
            <w:r>
              <w:rPr>
                <w:b/>
                <w:sz w:val="16"/>
              </w:rPr>
              <w:t>Activity / week</w:t>
            </w:r>
          </w:p>
        </w:tc>
        <w:tc>
          <w:tcPr>
            <w:tcW w:type="dxa" w:w="432"/>
          </w:tcPr>
          <w:p>
            <w:pPr>
              <w:jc w:val="center"/>
            </w:pPr>
            <w:r>
              <w:rPr>
                <w:b/>
                <w:sz w:val="15"/>
              </w:rPr>
              <w:t>1</w:t>
            </w:r>
          </w:p>
        </w:tc>
        <w:tc>
          <w:tcPr>
            <w:tcW w:type="dxa" w:w="432"/>
          </w:tcPr>
          <w:p>
            <w:pPr>
              <w:jc w:val="center"/>
            </w:pPr>
            <w:r>
              <w:rPr>
                <w:b/>
                <w:sz w:val="15"/>
              </w:rPr>
              <w:t>2</w:t>
            </w:r>
          </w:p>
        </w:tc>
        <w:tc>
          <w:tcPr>
            <w:tcW w:type="dxa" w:w="432"/>
          </w:tcPr>
          <w:p>
            <w:pPr>
              <w:jc w:val="center"/>
            </w:pPr>
            <w:r>
              <w:rPr>
                <w:b/>
                <w:sz w:val="15"/>
              </w:rPr>
              <w:t>3</w:t>
            </w:r>
          </w:p>
        </w:tc>
        <w:tc>
          <w:tcPr>
            <w:tcW w:type="dxa" w:w="432"/>
          </w:tcPr>
          <w:p>
            <w:pPr>
              <w:jc w:val="center"/>
            </w:pPr>
            <w:r>
              <w:rPr>
                <w:b/>
                <w:sz w:val="15"/>
              </w:rPr>
              <w:t>4</w:t>
            </w:r>
          </w:p>
        </w:tc>
        <w:tc>
          <w:tcPr>
            <w:tcW w:type="dxa" w:w="432"/>
          </w:tcPr>
          <w:p>
            <w:pPr>
              <w:jc w:val="center"/>
            </w:pPr>
            <w:r>
              <w:rPr>
                <w:b/>
                <w:sz w:val="15"/>
              </w:rPr>
              <w:t>5</w:t>
            </w:r>
          </w:p>
        </w:tc>
        <w:tc>
          <w:tcPr>
            <w:tcW w:type="dxa" w:w="432"/>
          </w:tcPr>
          <w:p>
            <w:pPr>
              <w:jc w:val="center"/>
            </w:pPr>
            <w:r>
              <w:rPr>
                <w:b/>
                <w:sz w:val="15"/>
              </w:rPr>
              <w:t>6</w:t>
            </w:r>
          </w:p>
        </w:tc>
        <w:tc>
          <w:tcPr>
            <w:tcW w:type="dxa" w:w="432"/>
          </w:tcPr>
          <w:p>
            <w:pPr>
              <w:jc w:val="center"/>
            </w:pPr>
            <w:r>
              <w:rPr>
                <w:b/>
                <w:sz w:val="15"/>
              </w:rPr>
              <w:t>7</w:t>
            </w:r>
          </w:p>
        </w:tc>
        <w:tc>
          <w:tcPr>
            <w:tcW w:type="dxa" w:w="432"/>
          </w:tcPr>
          <w:p>
            <w:pPr>
              <w:jc w:val="center"/>
            </w:pPr>
            <w:r>
              <w:rPr>
                <w:b/>
                <w:sz w:val="15"/>
              </w:rPr>
              <w:t>8</w:t>
            </w:r>
          </w:p>
        </w:tc>
        <w:tc>
          <w:tcPr>
            <w:tcW w:type="dxa" w:w="432"/>
          </w:tcPr>
          <w:p>
            <w:pPr>
              <w:jc w:val="center"/>
            </w:pPr>
            <w:r>
              <w:rPr>
                <w:b/>
                <w:sz w:val="15"/>
              </w:rPr>
              <w:t>9</w:t>
            </w:r>
          </w:p>
        </w:tc>
        <w:tc>
          <w:tcPr>
            <w:tcW w:type="dxa" w:w="432"/>
          </w:tcPr>
          <w:p>
            <w:pPr>
              <w:jc w:val="center"/>
            </w:pPr>
            <w:r>
              <w:rPr>
                <w:b/>
                <w:sz w:val="15"/>
              </w:rPr>
              <w:t>10</w:t>
            </w:r>
          </w:p>
        </w:tc>
        <w:tc>
          <w:tcPr>
            <w:tcW w:type="dxa" w:w="432"/>
          </w:tcPr>
          <w:p>
            <w:pPr>
              <w:jc w:val="center"/>
            </w:pPr>
            <w:r>
              <w:rPr>
                <w:b/>
                <w:sz w:val="15"/>
              </w:rPr>
              <w:t>11</w:t>
            </w:r>
          </w:p>
        </w:tc>
        <w:tc>
          <w:tcPr>
            <w:tcW w:type="dxa" w:w="432"/>
          </w:tcPr>
          <w:p>
            <w:pPr>
              <w:jc w:val="center"/>
            </w:pPr>
            <w:r>
              <w:rPr>
                <w:b/>
                <w:sz w:val="15"/>
              </w:rPr>
              <w:t>12</w:t>
            </w:r>
          </w:p>
        </w:tc>
        <w:tc>
          <w:tcPr>
            <w:tcW w:type="dxa" w:w="432"/>
          </w:tcPr>
          <w:p>
            <w:pPr>
              <w:jc w:val="center"/>
            </w:pPr>
            <w:r>
              <w:rPr>
                <w:b/>
                <w:sz w:val="15"/>
              </w:rPr>
              <w:t>13</w:t>
            </w:r>
          </w:p>
        </w:tc>
        <w:tc>
          <w:tcPr>
            <w:tcW w:type="dxa" w:w="432"/>
          </w:tcPr>
          <w:p>
            <w:pPr>
              <w:jc w:val="center"/>
            </w:pPr>
            <w:r>
              <w:rPr>
                <w:b/>
                <w:sz w:val="15"/>
              </w:rPr>
              <w:t>14</w:t>
            </w:r>
          </w:p>
        </w:tc>
        <w:tc>
          <w:tcPr>
            <w:tcW w:type="dxa" w:w="432"/>
          </w:tcPr>
          <w:p>
            <w:pPr>
              <w:jc w:val="center"/>
            </w:pPr>
            <w:r>
              <w:rPr>
                <w:b/>
                <w:sz w:val="15"/>
              </w:rPr>
              <w:t>15</w:t>
            </w:r>
          </w:p>
        </w:tc>
        <w:tc>
          <w:tcPr>
            <w:tcW w:type="dxa" w:w="432"/>
          </w:tcPr>
          <w:p>
            <w:pPr>
              <w:jc w:val="center"/>
            </w:pPr>
            <w:r>
              <w:rPr>
                <w:b/>
                <w:sz w:val="15"/>
              </w:rPr>
              <w:t>16</w:t>
            </w:r>
          </w:p>
        </w:tc>
      </w:tr>
      <w:tr>
        <w:tc>
          <w:tcPr>
            <w:tcW w:type="dxa" w:w="2494"/>
          </w:tcPr>
          <w:p>
            <w:r>
              <w:rPr>
                <w:sz w:val="16"/>
              </w:rPr>
              <w:t>Requirement study</w:t>
            </w:r>
          </w:p>
        </w:tc>
        <w:tc>
          <w:tcPr>
            <w:tcW w:type="dxa" w:w="432"/>
            <w:shd w:val="clear" w:color="auto" w:fill="0E7490"/>
          </w:tcPr>
          <w:p/>
        </w:tc>
        <w:tc>
          <w:tcPr>
            <w:tcW w:type="dxa" w:w="432"/>
            <w:shd w:val="clear" w:color="auto" w:fill="0E7490"/>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Literature survey</w:t>
            </w:r>
          </w:p>
        </w:tc>
        <w:tc>
          <w:tcPr>
            <w:tcW w:type="dxa" w:w="432"/>
          </w:tcPr>
          <w:p/>
        </w:tc>
        <w:tc>
          <w:tcPr>
            <w:tcW w:type="dxa" w:w="432"/>
            <w:shd w:val="clear" w:color="auto" w:fill="0E7490"/>
          </w:tcPr>
          <w:p/>
        </w:tc>
        <w:tc>
          <w:tcPr>
            <w:tcW w:type="dxa" w:w="432"/>
            <w:shd w:val="clear" w:color="auto" w:fill="0E7490"/>
          </w:tcPr>
          <w:p/>
        </w:tc>
        <w:tc>
          <w:tcPr>
            <w:tcW w:type="dxa" w:w="432"/>
            <w:shd w:val="clear" w:color="auto" w:fill="0E7490"/>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Design</w:t>
            </w:r>
          </w:p>
        </w:tc>
        <w:tc>
          <w:tcPr>
            <w:tcW w:type="dxa" w:w="432"/>
          </w:tcPr>
          <w:p/>
        </w:tc>
        <w:tc>
          <w:tcPr>
            <w:tcW w:type="dxa" w:w="432"/>
          </w:tcPr>
          <w:p/>
        </w:tc>
        <w:tc>
          <w:tcPr>
            <w:tcW w:type="dxa" w:w="432"/>
          </w:tcPr>
          <w:p/>
        </w:tc>
        <w:tc>
          <w:tcPr>
            <w:tcW w:type="dxa" w:w="432"/>
            <w:shd w:val="clear" w:color="auto" w:fill="0E7490"/>
          </w:tcPr>
          <w:p/>
        </w:tc>
        <w:tc>
          <w:tcPr>
            <w:tcW w:type="dxa" w:w="432"/>
            <w:shd w:val="clear" w:color="auto" w:fill="0E7490"/>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Sense</w:t>
            </w:r>
          </w:p>
        </w:tc>
        <w:tc>
          <w:tcPr>
            <w:tcW w:type="dxa" w:w="432"/>
          </w:tcPr>
          <w:p/>
        </w:tc>
        <w:tc>
          <w:tcPr>
            <w:tcW w:type="dxa" w:w="432"/>
          </w:tcPr>
          <w:p/>
        </w:tc>
        <w:tc>
          <w:tcPr>
            <w:tcW w:type="dxa" w:w="432"/>
          </w:tcPr>
          <w:p/>
        </w:tc>
        <w:tc>
          <w:tcPr>
            <w:tcW w:type="dxa" w:w="432"/>
          </w:tcPr>
          <w:p/>
        </w:tc>
        <w:tc>
          <w:tcPr>
            <w:tcW w:type="dxa" w:w="432"/>
            <w:shd w:val="clear" w:color="auto" w:fill="0E7490"/>
          </w:tcPr>
          <w:p/>
        </w:tc>
        <w:tc>
          <w:tcPr>
            <w:tcW w:type="dxa" w:w="432"/>
            <w:shd w:val="clear" w:color="auto" w:fill="0E7490"/>
          </w:tcPr>
          <w:p/>
        </w:tc>
        <w:tc>
          <w:tcPr>
            <w:tcW w:type="dxa" w:w="432"/>
            <w:shd w:val="clear" w:color="auto" w:fill="0E7490"/>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Process</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0E7490"/>
          </w:tcPr>
          <w:p/>
        </w:tc>
        <w:tc>
          <w:tcPr>
            <w:tcW w:type="dxa" w:w="432"/>
            <w:shd w:val="clear" w:color="auto" w:fill="0E7490"/>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Act</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0E7490"/>
          </w:tcPr>
          <w:p/>
        </w:tc>
        <w:tc>
          <w:tcPr>
            <w:tcW w:type="dxa" w:w="432"/>
            <w:shd w:val="clear" w:color="auto" w:fill="0E7490"/>
          </w:tcPr>
          <w:p/>
        </w:tc>
        <w:tc>
          <w:tcPr>
            <w:tcW w:type="dxa" w:w="432"/>
            <w:shd w:val="clear" w:color="auto" w:fill="0E7490"/>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Notify</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0E7490"/>
          </w:tcPr>
          <w:p/>
        </w:tc>
        <w:tc>
          <w:tcPr>
            <w:tcW w:type="dxa" w:w="432"/>
            <w:shd w:val="clear" w:color="auto" w:fill="0E7490"/>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Integration</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0E7490"/>
          </w:tcPr>
          <w:p/>
        </w:tc>
        <w:tc>
          <w:tcPr>
            <w:tcW w:type="dxa" w:w="432"/>
            <w:shd w:val="clear" w:color="auto" w:fill="0E7490"/>
          </w:tcPr>
          <w:p/>
        </w:tc>
        <w:tc>
          <w:tcPr>
            <w:tcW w:type="dxa" w:w="432"/>
            <w:shd w:val="clear" w:color="auto" w:fill="0E7490"/>
          </w:tcPr>
          <w:p/>
        </w:tc>
        <w:tc>
          <w:tcPr>
            <w:tcW w:type="dxa" w:w="432"/>
          </w:tcPr>
          <w:p/>
        </w:tc>
        <w:tc>
          <w:tcPr>
            <w:tcW w:type="dxa" w:w="432"/>
          </w:tcPr>
          <w:p/>
        </w:tc>
        <w:tc>
          <w:tcPr>
            <w:tcW w:type="dxa" w:w="432"/>
          </w:tcPr>
          <w:p/>
        </w:tc>
      </w:tr>
      <w:tr>
        <w:tc>
          <w:tcPr>
            <w:tcW w:type="dxa" w:w="2494"/>
          </w:tcPr>
          <w:p>
            <w:r>
              <w:rPr>
                <w:sz w:val="16"/>
              </w:rPr>
              <w:t>Testing</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0E7490"/>
          </w:tcPr>
          <w:p/>
        </w:tc>
        <w:tc>
          <w:tcPr>
            <w:tcW w:type="dxa" w:w="432"/>
            <w:shd w:val="clear" w:color="auto" w:fill="0E7490"/>
          </w:tcPr>
          <w:p/>
        </w:tc>
        <w:tc>
          <w:tcPr>
            <w:tcW w:type="dxa" w:w="432"/>
          </w:tcPr>
          <w:p/>
        </w:tc>
        <w:tc>
          <w:tcPr>
            <w:tcW w:type="dxa" w:w="432"/>
          </w:tcPr>
          <w:p/>
        </w:tc>
      </w:tr>
      <w:tr>
        <w:tc>
          <w:tcPr>
            <w:tcW w:type="dxa" w:w="2494"/>
          </w:tcPr>
          <w:p>
            <w:r>
              <w:rPr>
                <w:sz w:val="16"/>
              </w:rPr>
              <w:t>Documentation</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0E7490"/>
          </w:tcPr>
          <w:p/>
        </w:tc>
        <w:tc>
          <w:tcPr>
            <w:tcW w:type="dxa" w:w="432"/>
            <w:shd w:val="clear" w:color="auto" w:fill="0E7490"/>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921"/>
        <w:gridCol w:w="1557"/>
        <w:gridCol w:w="1428"/>
        <w:gridCol w:w="3505"/>
      </w:tblGrid>
      <w:tr>
        <w:trPr>
          <w:tblHeader/>
        </w:trPr>
        <w:tc>
          <w:tcPr>
            <w:tcW w:type="dxa" w:w="2921"/>
            <w:vAlign w:val="center"/>
            <w:shd w:val="clear" w:color="auto" w:fill="0E7490"/>
          </w:tcPr>
          <w:p>
            <w:pPr>
              <w:spacing w:after="0"/>
            </w:pPr>
            <w:r/>
            <w:r>
              <w:rPr>
                <w:b/>
                <w:color w:val="FFFFFF"/>
                <w:sz w:val="19"/>
              </w:rPr>
              <w:t>Risk</w:t>
            </w:r>
          </w:p>
        </w:tc>
        <w:tc>
          <w:tcPr>
            <w:tcW w:type="dxa" w:w="1558"/>
            <w:vAlign w:val="center"/>
            <w:shd w:val="clear" w:color="auto" w:fill="0E7490"/>
          </w:tcPr>
          <w:p>
            <w:pPr>
              <w:spacing w:after="0"/>
            </w:pPr>
            <w:r/>
            <w:r>
              <w:rPr>
                <w:b/>
                <w:color w:val="FFFFFF"/>
                <w:sz w:val="19"/>
              </w:rPr>
              <w:t>Likelihood</w:t>
            </w:r>
          </w:p>
        </w:tc>
        <w:tc>
          <w:tcPr>
            <w:tcW w:type="dxa" w:w="1428"/>
            <w:vAlign w:val="center"/>
            <w:shd w:val="clear" w:color="auto" w:fill="0E7490"/>
          </w:tcPr>
          <w:p>
            <w:pPr>
              <w:spacing w:after="0"/>
            </w:pPr>
            <w:r/>
            <w:r>
              <w:rPr>
                <w:b/>
                <w:color w:val="FFFFFF"/>
                <w:sz w:val="19"/>
              </w:rPr>
              <w:t>Impact</w:t>
            </w:r>
          </w:p>
        </w:tc>
        <w:tc>
          <w:tcPr>
            <w:tcW w:type="dxa" w:w="3505"/>
            <w:vAlign w:val="center"/>
            <w:shd w:val="clear" w:color="auto" w:fill="0E7490"/>
          </w:tcPr>
          <w:p>
            <w:pPr>
              <w:spacing w:after="0"/>
            </w:pPr>
            <w:r/>
            <w:r>
              <w:rPr>
                <w:b/>
                <w:color w:val="FFFFFF"/>
                <w:sz w:val="19"/>
              </w:rPr>
              <w:t>Mitigation</w:t>
            </w:r>
          </w:p>
        </w:tc>
      </w:tr>
      <w:tr>
        <w:tc>
          <w:tcPr>
            <w:tcW w:type="dxa" w:w="2921"/>
            <w:vAlign w:val="center"/>
          </w:tcPr>
          <w:p>
            <w:pPr>
              <w:spacing w:after="0"/>
            </w:pPr>
            <w:r/>
            <w:r>
              <w:rPr>
                <w:sz w:val="19"/>
              </w:rPr>
              <w:t>Component delivery delayed</w:t>
            </w:r>
          </w:p>
        </w:tc>
        <w:tc>
          <w:tcPr>
            <w:tcW w:type="dxa" w:w="1558"/>
            <w:vAlign w:val="center"/>
          </w:tcPr>
          <w:p>
            <w:pPr>
              <w:spacing w:after="0"/>
            </w:pPr>
            <w:r/>
            <w:r>
              <w:rPr>
                <w:sz w:val="19"/>
              </w:rPr>
              <w:t>Medium</w:t>
            </w:r>
          </w:p>
        </w:tc>
        <w:tc>
          <w:tcPr>
            <w:tcW w:type="dxa" w:w="1428"/>
            <w:vAlign w:val="center"/>
          </w:tcPr>
          <w:p>
            <w:pPr>
              <w:spacing w:after="0"/>
            </w:pPr>
            <w:r/>
            <w:r>
              <w:rPr>
                <w:sz w:val="19"/>
              </w:rPr>
              <w:t>High</w:t>
            </w:r>
          </w:p>
        </w:tc>
        <w:tc>
          <w:tcPr>
            <w:tcW w:type="dxa" w:w="3505"/>
            <w:vAlign w:val="center"/>
          </w:tcPr>
          <w:p>
            <w:pPr>
              <w:spacing w:after="0"/>
            </w:pPr>
            <w:r/>
            <w:r>
              <w:rPr>
                <w:sz w:val="19"/>
              </w:rPr>
              <w:t>Order early; keep a backup supplier</w:t>
            </w:r>
          </w:p>
        </w:tc>
      </w:tr>
      <w:tr>
        <w:tc>
          <w:tcPr>
            <w:tcW w:type="dxa" w:w="2921"/>
            <w:vAlign w:val="center"/>
            <w:shd w:val="clear" w:color="auto" w:fill="E7F1F4"/>
          </w:tcPr>
          <w:p>
            <w:pPr>
              <w:spacing w:after="0"/>
            </w:pPr>
            <w:r/>
            <w:r>
              <w:rPr>
                <w:sz w:val="19"/>
              </w:rPr>
              <w:t>Team member unavailable</w:t>
            </w:r>
          </w:p>
        </w:tc>
        <w:tc>
          <w:tcPr>
            <w:tcW w:type="dxa" w:w="1558"/>
            <w:vAlign w:val="center"/>
            <w:shd w:val="clear" w:color="auto" w:fill="E7F1F4"/>
          </w:tcPr>
          <w:p>
            <w:pPr>
              <w:spacing w:after="0"/>
            </w:pPr>
            <w:r/>
            <w:r>
              <w:rPr>
                <w:sz w:val="19"/>
              </w:rPr>
              <w:t>Low</w:t>
            </w:r>
          </w:p>
        </w:tc>
        <w:tc>
          <w:tcPr>
            <w:tcW w:type="dxa" w:w="1428"/>
            <w:vAlign w:val="center"/>
            <w:shd w:val="clear" w:color="auto" w:fill="E7F1F4"/>
          </w:tcPr>
          <w:p>
            <w:pPr>
              <w:spacing w:after="0"/>
            </w:pPr>
            <w:r/>
            <w:r>
              <w:rPr>
                <w:sz w:val="19"/>
              </w:rPr>
              <w:t>Medium</w:t>
            </w:r>
          </w:p>
        </w:tc>
        <w:tc>
          <w:tcPr>
            <w:tcW w:type="dxa" w:w="3505"/>
            <w:vAlign w:val="center"/>
            <w:shd w:val="clear" w:color="auto" w:fill="E7F1F4"/>
          </w:tcPr>
          <w:p>
            <w:pPr>
              <w:spacing w:after="0"/>
            </w:pPr>
            <w:r/>
            <w:r>
              <w:rPr>
                <w:sz w:val="19"/>
              </w:rPr>
              <w:t>Shared code repository and weekly hand-over notes</w:t>
            </w:r>
          </w:p>
        </w:tc>
      </w:tr>
      <w:tr>
        <w:tc>
          <w:tcPr>
            <w:tcW w:type="dxa" w:w="2921"/>
            <w:vAlign w:val="center"/>
          </w:tcPr>
          <w:p>
            <w:pPr>
              <w:spacing w:after="0"/>
            </w:pPr>
            <w:r/>
            <w:r>
              <w:rPr>
                <w:sz w:val="19"/>
              </w:rPr>
              <w:t>Scope creep</w:t>
            </w:r>
          </w:p>
        </w:tc>
        <w:tc>
          <w:tcPr>
            <w:tcW w:type="dxa" w:w="1558"/>
            <w:vAlign w:val="center"/>
          </w:tcPr>
          <w:p>
            <w:pPr>
              <w:spacing w:after="0"/>
            </w:pPr>
            <w:r/>
            <w:r>
              <w:rPr>
                <w:sz w:val="19"/>
              </w:rPr>
              <w:t>Medium</w:t>
            </w:r>
          </w:p>
        </w:tc>
        <w:tc>
          <w:tcPr>
            <w:tcW w:type="dxa" w:w="1428"/>
            <w:vAlign w:val="center"/>
          </w:tcPr>
          <w:p>
            <w:pPr>
              <w:spacing w:after="0"/>
            </w:pPr>
            <w:r/>
            <w:r>
              <w:rPr>
                <w:sz w:val="19"/>
              </w:rPr>
              <w:t>Medium</w:t>
            </w:r>
          </w:p>
        </w:tc>
        <w:tc>
          <w:tcPr>
            <w:tcW w:type="dxa" w:w="3505"/>
            <w:vAlign w:val="center"/>
          </w:tcPr>
          <w:p>
            <w:pPr>
              <w:spacing w:after="0"/>
            </w:pPr>
            <w:r/>
            <w:r>
              <w:rPr>
                <w:sz w:val="19"/>
              </w:rPr>
              <w:t>Freeze requirements after the design review</w:t>
            </w:r>
          </w:p>
        </w:tc>
      </w:tr>
      <w:tr>
        <w:tc>
          <w:tcPr>
            <w:tcW w:type="dxa" w:w="2921"/>
            <w:vAlign w:val="center"/>
            <w:shd w:val="clear" w:color="auto" w:fill="E7F1F4"/>
          </w:tcPr>
          <w:p>
            <w:pPr>
              <w:spacing w:after="0"/>
            </w:pPr>
            <w:r/>
            <w:r>
              <w:rPr>
                <w:sz w:val="19"/>
              </w:rPr>
              <w:t>Data loss</w:t>
            </w:r>
          </w:p>
        </w:tc>
        <w:tc>
          <w:tcPr>
            <w:tcW w:type="dxa" w:w="1558"/>
            <w:vAlign w:val="center"/>
            <w:shd w:val="clear" w:color="auto" w:fill="E7F1F4"/>
          </w:tcPr>
          <w:p>
            <w:pPr>
              <w:spacing w:after="0"/>
            </w:pPr>
            <w:r/>
            <w:r>
              <w:rPr>
                <w:sz w:val="19"/>
              </w:rPr>
              <w:t>Low</w:t>
            </w:r>
          </w:p>
        </w:tc>
        <w:tc>
          <w:tcPr>
            <w:tcW w:type="dxa" w:w="1428"/>
            <w:vAlign w:val="center"/>
            <w:shd w:val="clear" w:color="auto" w:fill="E7F1F4"/>
          </w:tcPr>
          <w:p>
            <w:pPr>
              <w:spacing w:after="0"/>
            </w:pPr>
            <w:r/>
            <w:r>
              <w:rPr>
                <w:sz w:val="19"/>
              </w:rPr>
              <w:t>High</w:t>
            </w:r>
          </w:p>
        </w:tc>
        <w:tc>
          <w:tcPr>
            <w:tcW w:type="dxa" w:w="3505"/>
            <w:vAlign w:val="center"/>
            <w:shd w:val="clear" w:color="auto" w:fill="E7F1F4"/>
          </w:tcPr>
          <w:p>
            <w:pPr>
              <w:spacing w:after="0"/>
            </w:pPr>
            <w:r/>
            <w:r>
              <w:rPr>
                <w:sz w:val="19"/>
              </w:rPr>
              <w:t>Daily backups and version control</w:t>
            </w:r>
          </w:p>
        </w:tc>
      </w:tr>
      <w:tr>
        <w:tc>
          <w:tcPr>
            <w:tcW w:type="dxa" w:w="2921"/>
            <w:vAlign w:val="center"/>
          </w:tcPr>
          <w:p>
            <w:pPr>
              <w:spacing w:after="0"/>
            </w:pPr>
            <w:r/>
            <w:r>
              <w:rPr>
                <w:sz w:val="19"/>
              </w:rPr>
              <w:t>Integration failures</w:t>
            </w:r>
          </w:p>
        </w:tc>
        <w:tc>
          <w:tcPr>
            <w:tcW w:type="dxa" w:w="1558"/>
            <w:vAlign w:val="center"/>
          </w:tcPr>
          <w:p>
            <w:pPr>
              <w:spacing w:after="0"/>
            </w:pPr>
            <w:r/>
            <w:r>
              <w:rPr>
                <w:sz w:val="19"/>
              </w:rPr>
              <w:t>Medium</w:t>
            </w:r>
          </w:p>
        </w:tc>
        <w:tc>
          <w:tcPr>
            <w:tcW w:type="dxa" w:w="1428"/>
            <w:vAlign w:val="center"/>
          </w:tcPr>
          <w:p>
            <w:pPr>
              <w:spacing w:after="0"/>
            </w:pPr>
            <w:r/>
            <w:r>
              <w:rPr>
                <w:sz w:val="19"/>
              </w:rPr>
              <w:t>High</w:t>
            </w:r>
          </w:p>
        </w:tc>
        <w:tc>
          <w:tcPr>
            <w:tcW w:type="dxa" w:w="3505"/>
            <w:vAlign w:val="center"/>
          </w:tcPr>
          <w:p>
            <w:pPr>
              <w:spacing w:after="0"/>
            </w:pPr>
            <w:r/>
            <w:r>
              <w:rPr>
                <w:sz w:val="19"/>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245"/>
        <w:gridCol w:w="1947"/>
        <w:gridCol w:w="1947"/>
        <w:gridCol w:w="2271"/>
      </w:tblGrid>
      <w:tr>
        <w:trPr>
          <w:tblHeader/>
        </w:trPr>
        <w:tc>
          <w:tcPr>
            <w:tcW w:type="dxa" w:w="3245"/>
            <w:vAlign w:val="center"/>
            <w:shd w:val="clear" w:color="auto" w:fill="0E7490"/>
          </w:tcPr>
          <w:p>
            <w:pPr>
              <w:spacing w:after="0"/>
            </w:pPr>
            <w:r/>
            <w:r>
              <w:rPr>
                <w:b/>
                <w:color w:val="FFFFFF"/>
                <w:sz w:val="19"/>
              </w:rPr>
              <w:t>Head</w:t>
            </w:r>
          </w:p>
        </w:tc>
        <w:tc>
          <w:tcPr>
            <w:tcW w:type="dxa" w:w="1947"/>
            <w:vAlign w:val="center"/>
            <w:shd w:val="clear" w:color="auto" w:fill="0E7490"/>
          </w:tcPr>
          <w:p>
            <w:pPr>
              <w:spacing w:after="0"/>
            </w:pPr>
            <w:r/>
            <w:r>
              <w:rPr>
                <w:b/>
                <w:color w:val="FFFFFF"/>
                <w:sz w:val="19"/>
              </w:rPr>
              <w:t>Planned (₹)</w:t>
            </w:r>
          </w:p>
        </w:tc>
        <w:tc>
          <w:tcPr>
            <w:tcW w:type="dxa" w:w="1947"/>
            <w:vAlign w:val="center"/>
            <w:shd w:val="clear" w:color="auto" w:fill="0E7490"/>
          </w:tcPr>
          <w:p>
            <w:pPr>
              <w:spacing w:after="0"/>
            </w:pPr>
            <w:r/>
            <w:r>
              <w:rPr>
                <w:b/>
                <w:color w:val="FFFFFF"/>
                <w:sz w:val="19"/>
              </w:rPr>
              <w:t>Actual (₹)</w:t>
            </w:r>
          </w:p>
        </w:tc>
        <w:tc>
          <w:tcPr>
            <w:tcW w:type="dxa" w:w="2272"/>
            <w:vAlign w:val="center"/>
            <w:shd w:val="clear" w:color="auto" w:fill="0E7490"/>
          </w:tcPr>
          <w:p>
            <w:pPr>
              <w:spacing w:after="0"/>
            </w:pPr>
            <w:r/>
            <w:r>
              <w:rPr>
                <w:b/>
                <w:color w:val="FFFFFF"/>
                <w:sz w:val="19"/>
              </w:rPr>
              <w:t>Remark</w:t>
            </w:r>
          </w:p>
        </w:tc>
      </w:tr>
      <w:tr>
        <w:tc>
          <w:tcPr>
            <w:tcW w:type="dxa" w:w="3245"/>
            <w:vAlign w:val="center"/>
          </w:tcPr>
          <w:p>
            <w:pPr>
              <w:spacing w:after="0"/>
            </w:pPr>
            <w:r/>
            <w:r>
              <w:rPr>
                <w:sz w:val="19"/>
              </w:rPr>
              <w:t>Hardware / licences</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Replace with your figures</w:t>
            </w:r>
          </w:p>
        </w:tc>
      </w:tr>
      <w:tr>
        <w:tc>
          <w:tcPr>
            <w:tcW w:type="dxa" w:w="3245"/>
            <w:vAlign w:val="center"/>
            <w:shd w:val="clear" w:color="auto" w:fill="E7F1F4"/>
          </w:tcPr>
          <w:p>
            <w:pPr>
              <w:spacing w:after="0"/>
            </w:pPr>
            <w:r/>
            <w:r>
              <w:rPr>
                <w:sz w:val="19"/>
              </w:rPr>
              <w:t>Hosting and tools</w:t>
            </w:r>
          </w:p>
        </w:tc>
        <w:tc>
          <w:tcPr>
            <w:tcW w:type="dxa" w:w="1947"/>
            <w:vAlign w:val="center"/>
            <w:shd w:val="clear" w:color="auto" w:fill="E7F1F4"/>
          </w:tcPr>
          <w:p>
            <w:pPr>
              <w:spacing w:after="0"/>
            </w:pPr>
            <w:r/>
            <w:r>
              <w:rPr>
                <w:sz w:val="19"/>
              </w:rPr>
              <w:t>—</w:t>
            </w:r>
          </w:p>
        </w:tc>
        <w:tc>
          <w:tcPr>
            <w:tcW w:type="dxa" w:w="1947"/>
            <w:vAlign w:val="center"/>
            <w:shd w:val="clear" w:color="auto" w:fill="E7F1F4"/>
          </w:tcPr>
          <w:p>
            <w:pPr>
              <w:spacing w:after="0"/>
            </w:pPr>
            <w:r/>
            <w:r>
              <w:rPr>
                <w:sz w:val="19"/>
              </w:rPr>
              <w:t>—</w:t>
            </w:r>
          </w:p>
        </w:tc>
        <w:tc>
          <w:tcPr>
            <w:tcW w:type="dxa" w:w="2272"/>
            <w:vAlign w:val="center"/>
            <w:shd w:val="clear" w:color="auto" w:fill="E7F1F4"/>
          </w:tcPr>
          <w:p>
            <w:pPr>
              <w:spacing w:after="0"/>
            </w:pPr>
            <w:r/>
            <w:r>
              <w:rPr>
                <w:sz w:val="19"/>
              </w:rPr>
              <w:t>Free tiers used where possible</w:t>
            </w:r>
          </w:p>
        </w:tc>
      </w:tr>
      <w:tr>
        <w:tc>
          <w:tcPr>
            <w:tcW w:type="dxa" w:w="3245"/>
            <w:vAlign w:val="center"/>
          </w:tcPr>
          <w:p>
            <w:pPr>
              <w:spacing w:after="0"/>
            </w:pPr>
            <w:r/>
            <w:r>
              <w:rPr>
                <w:sz w:val="19"/>
              </w:rPr>
              <w:t>Printing and documentation</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Report, poster</w:t>
            </w:r>
          </w:p>
        </w:tc>
      </w:tr>
      <w:tr>
        <w:tc>
          <w:tcPr>
            <w:tcW w:type="dxa" w:w="3245"/>
            <w:vAlign w:val="center"/>
            <w:shd w:val="clear" w:color="auto" w:fill="E7F1F4"/>
          </w:tcPr>
          <w:p>
            <w:pPr>
              <w:spacing w:after="0"/>
            </w:pPr>
            <w:r/>
            <w:r>
              <w:rPr>
                <w:sz w:val="19"/>
              </w:rPr>
              <w:t>Contingency</w:t>
            </w:r>
          </w:p>
        </w:tc>
        <w:tc>
          <w:tcPr>
            <w:tcW w:type="dxa" w:w="1947"/>
            <w:vAlign w:val="center"/>
            <w:shd w:val="clear" w:color="auto" w:fill="E7F1F4"/>
          </w:tcPr>
          <w:p>
            <w:pPr>
              <w:spacing w:after="0"/>
            </w:pPr>
            <w:r/>
            <w:r>
              <w:rPr>
                <w:sz w:val="19"/>
              </w:rPr>
              <w:t>—</w:t>
            </w:r>
          </w:p>
        </w:tc>
        <w:tc>
          <w:tcPr>
            <w:tcW w:type="dxa" w:w="1947"/>
            <w:vAlign w:val="center"/>
            <w:shd w:val="clear" w:color="auto" w:fill="E7F1F4"/>
          </w:tcPr>
          <w:p>
            <w:pPr>
              <w:spacing w:after="0"/>
            </w:pPr>
            <w:r/>
            <w:r>
              <w:rPr>
                <w:sz w:val="19"/>
              </w:rPr>
              <w:t>—</w:t>
            </w:r>
          </w:p>
        </w:tc>
        <w:tc>
          <w:tcPr>
            <w:tcW w:type="dxa" w:w="2272"/>
            <w:vAlign w:val="center"/>
            <w:shd w:val="clear" w:color="auto" w:fill="E7F1F4"/>
          </w:tcPr>
          <w:p>
            <w:pPr>
              <w:spacing w:after="0"/>
            </w:pPr>
            <w:r/>
            <w:r>
              <w:rPr>
                <w:sz w:val="19"/>
              </w:rPr>
              <w:t>10% of total</w:t>
            </w:r>
          </w:p>
        </w:tc>
      </w:tr>
    </w:tbl>
    <w:p>
      <w:pPr>
        <w:spacing w:after="80"/>
      </w:pPr>
    </w:p>
    <w:p>
      <w:pPr>
        <w:pStyle w:val="Heading1"/>
      </w:pPr>
      <w:r>
        <w:t>09  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2596"/>
        <w:gridCol w:w="2921"/>
      </w:tblGrid>
      <w:tr>
        <w:trPr>
          <w:tblHeader/>
        </w:trPr>
        <w:tc>
          <w:tcPr>
            <w:tcW w:type="dxa" w:w="3894"/>
            <w:vAlign w:val="center"/>
            <w:shd w:val="clear" w:color="auto" w:fill="0E7490"/>
          </w:tcPr>
          <w:p>
            <w:pPr>
              <w:spacing w:after="0"/>
            </w:pPr>
            <w:r/>
            <w:r>
              <w:rPr>
                <w:b/>
                <w:color w:val="FFFFFF"/>
                <w:sz w:val="19"/>
              </w:rPr>
              <w:t>Task</w:t>
            </w:r>
          </w:p>
        </w:tc>
        <w:tc>
          <w:tcPr>
            <w:tcW w:type="dxa" w:w="2596"/>
            <w:vAlign w:val="center"/>
            <w:shd w:val="clear" w:color="auto" w:fill="0E7490"/>
          </w:tcPr>
          <w:p>
            <w:pPr>
              <w:spacing w:after="0"/>
            </w:pPr>
            <w:r/>
            <w:r>
              <w:rPr>
                <w:b/>
                <w:color w:val="FFFFFF"/>
                <w:sz w:val="19"/>
              </w:rPr>
              <w:t>Frequency</w:t>
            </w:r>
          </w:p>
        </w:tc>
        <w:tc>
          <w:tcPr>
            <w:tcW w:type="dxa" w:w="2921"/>
            <w:vAlign w:val="center"/>
            <w:shd w:val="clear" w:color="auto" w:fill="0E7490"/>
          </w:tcPr>
          <w:p>
            <w:pPr>
              <w:spacing w:after="0"/>
            </w:pPr>
            <w:r/>
            <w:r>
              <w:rPr>
                <w:b/>
                <w:color w:val="FFFFFF"/>
                <w:sz w:val="19"/>
              </w:rPr>
              <w:t>Responsibility</w:t>
            </w:r>
          </w:p>
        </w:tc>
      </w:tr>
      <w:tr>
        <w:tc>
          <w:tcPr>
            <w:tcW w:type="dxa" w:w="3894"/>
            <w:vAlign w:val="center"/>
          </w:tcPr>
          <w:p>
            <w:pPr>
              <w:spacing w:after="0"/>
            </w:pPr>
            <w:r/>
            <w:r>
              <w:rPr>
                <w:sz w:val="19"/>
              </w:rPr>
              <w:t>Check logs and alerts</w:t>
            </w:r>
          </w:p>
        </w:tc>
        <w:tc>
          <w:tcPr>
            <w:tcW w:type="dxa" w:w="2596"/>
            <w:vAlign w:val="center"/>
          </w:tcPr>
          <w:p>
            <w:pPr>
              <w:spacing w:after="0"/>
            </w:pPr>
            <w:r/>
            <w:r>
              <w:rPr>
                <w:sz w:val="19"/>
              </w:rPr>
              <w:t>Daily</w:t>
            </w:r>
          </w:p>
        </w:tc>
        <w:tc>
          <w:tcPr>
            <w:tcW w:type="dxa" w:w="2921"/>
            <w:vAlign w:val="center"/>
          </w:tcPr>
          <w:p>
            <w:pPr>
              <w:spacing w:after="0"/>
            </w:pPr>
            <w:r/>
            <w:r>
              <w:rPr>
                <w:sz w:val="19"/>
              </w:rPr>
              <w:t>Administrator</w:t>
            </w:r>
          </w:p>
        </w:tc>
      </w:tr>
      <w:tr>
        <w:tc>
          <w:tcPr>
            <w:tcW w:type="dxa" w:w="3894"/>
            <w:vAlign w:val="center"/>
            <w:shd w:val="clear" w:color="auto" w:fill="E7F1F4"/>
          </w:tcPr>
          <w:p>
            <w:pPr>
              <w:spacing w:after="0"/>
            </w:pPr>
            <w:r/>
            <w:r>
              <w:rPr>
                <w:sz w:val="19"/>
              </w:rPr>
              <w:t>Back up the database</w:t>
            </w:r>
          </w:p>
        </w:tc>
        <w:tc>
          <w:tcPr>
            <w:tcW w:type="dxa" w:w="2596"/>
            <w:vAlign w:val="center"/>
            <w:shd w:val="clear" w:color="auto" w:fill="E7F1F4"/>
          </w:tcPr>
          <w:p>
            <w:pPr>
              <w:spacing w:after="0"/>
            </w:pPr>
            <w:r/>
            <w:r>
              <w:rPr>
                <w:sz w:val="19"/>
              </w:rPr>
              <w:t>Daily (automatic)</w:t>
            </w:r>
          </w:p>
        </w:tc>
        <w:tc>
          <w:tcPr>
            <w:tcW w:type="dxa" w:w="2921"/>
            <w:vAlign w:val="center"/>
            <w:shd w:val="clear" w:color="auto" w:fill="E7F1F4"/>
          </w:tcPr>
          <w:p>
            <w:pPr>
              <w:spacing w:after="0"/>
            </w:pPr>
            <w:r/>
            <w:r>
              <w:rPr>
                <w:sz w:val="19"/>
              </w:rPr>
              <w:t>System</w:t>
            </w:r>
          </w:p>
        </w:tc>
      </w:tr>
      <w:tr>
        <w:tc>
          <w:tcPr>
            <w:tcW w:type="dxa" w:w="3894"/>
            <w:vAlign w:val="center"/>
          </w:tcPr>
          <w:p>
            <w:pPr>
              <w:spacing w:after="0"/>
            </w:pPr>
            <w:r/>
            <w:r>
              <w:rPr>
                <w:sz w:val="19"/>
              </w:rPr>
              <w:t>Apply security updates</w:t>
            </w:r>
          </w:p>
        </w:tc>
        <w:tc>
          <w:tcPr>
            <w:tcW w:type="dxa" w:w="2596"/>
            <w:vAlign w:val="center"/>
          </w:tcPr>
          <w:p>
            <w:pPr>
              <w:spacing w:after="0"/>
            </w:pPr>
            <w:r/>
            <w:r>
              <w:rPr>
                <w:sz w:val="19"/>
              </w:rPr>
              <w:t>Monthly</w:t>
            </w:r>
          </w:p>
        </w:tc>
        <w:tc>
          <w:tcPr>
            <w:tcW w:type="dxa" w:w="2921"/>
            <w:vAlign w:val="center"/>
          </w:tcPr>
          <w:p>
            <w:pPr>
              <w:spacing w:after="0"/>
            </w:pPr>
            <w:r/>
            <w:r>
              <w:rPr>
                <w:sz w:val="19"/>
              </w:rPr>
              <w:t>Administrator</w:t>
            </w:r>
          </w:p>
        </w:tc>
      </w:tr>
      <w:tr>
        <w:tc>
          <w:tcPr>
            <w:tcW w:type="dxa" w:w="3894"/>
            <w:vAlign w:val="center"/>
            <w:shd w:val="clear" w:color="auto" w:fill="E7F1F4"/>
          </w:tcPr>
          <w:p>
            <w:pPr>
              <w:spacing w:after="0"/>
            </w:pPr>
            <w:r/>
            <w:r>
              <w:rPr>
                <w:sz w:val="19"/>
              </w:rPr>
              <w:t>Review thresholds and settings</w:t>
            </w:r>
          </w:p>
        </w:tc>
        <w:tc>
          <w:tcPr>
            <w:tcW w:type="dxa" w:w="2596"/>
            <w:vAlign w:val="center"/>
            <w:shd w:val="clear" w:color="auto" w:fill="E7F1F4"/>
          </w:tcPr>
          <w:p>
            <w:pPr>
              <w:spacing w:after="0"/>
            </w:pPr>
            <w:r/>
            <w:r>
              <w:rPr>
                <w:sz w:val="19"/>
              </w:rPr>
              <w:t>Quarterly</w:t>
            </w:r>
          </w:p>
        </w:tc>
        <w:tc>
          <w:tcPr>
            <w:tcW w:type="dxa" w:w="2921"/>
            <w:vAlign w:val="center"/>
            <w:shd w:val="clear" w:color="auto" w:fill="E7F1F4"/>
          </w:tcPr>
          <w:p>
            <w:pPr>
              <w:spacing w:after="0"/>
            </w:pPr>
            <w:r/>
            <w:r>
              <w:rPr>
                <w:sz w:val="19"/>
              </w:rPr>
              <w:t>Project owner</w:t>
            </w:r>
          </w:p>
        </w:tc>
      </w:tr>
      <w:tr>
        <w:tc>
          <w:tcPr>
            <w:tcW w:type="dxa" w:w="3894"/>
            <w:vAlign w:val="center"/>
          </w:tcPr>
          <w:p>
            <w:pPr>
              <w:spacing w:after="0"/>
            </w:pPr>
            <w:r/>
            <w:r>
              <w:rPr>
                <w:sz w:val="19"/>
              </w:rPr>
              <w:t>Hardware inspection / calibration</w:t>
            </w:r>
          </w:p>
        </w:tc>
        <w:tc>
          <w:tcPr>
            <w:tcW w:type="dxa" w:w="2596"/>
            <w:vAlign w:val="center"/>
          </w:tcPr>
          <w:p>
            <w:pPr>
              <w:spacing w:after="0"/>
            </w:pPr>
            <w:r/>
            <w:r>
              <w:rPr>
                <w:sz w:val="19"/>
              </w:rPr>
              <w:t>Every 6 months</w:t>
            </w:r>
          </w:p>
        </w:tc>
        <w:tc>
          <w:tcPr>
            <w:tcW w:type="dxa" w:w="2921"/>
            <w:vAlign w:val="center"/>
          </w:tcPr>
          <w:p>
            <w:pPr>
              <w:spacing w:after="0"/>
            </w:pPr>
            <w:r/>
            <w:r>
              <w:rPr>
                <w:sz w:val="19"/>
              </w:rPr>
              <w:t>Technician</w:t>
            </w:r>
          </w:p>
        </w:tc>
      </w:tr>
    </w:tbl>
    <w:p>
      <w:pPr>
        <w:spacing w:after="80"/>
      </w:pPr>
    </w:p>
    <w:p>
      <w:pPr>
        <w:pStyle w:val="Heading2"/>
      </w:pPr>
      <w:r>
        <w:t>9.3  Social, Ethical and Environmental Impact</w:t>
      </w:r>
    </w:p>
    <w:p>
      <w:pPr>
        <w:jc w:val="both"/>
      </w:pPr>
      <w:r>
        <w:t>The system benefits its users by saving time and reducing errors, and it makes live dashboard with alerts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10  Conclusion and Future Scope</w:t>
      </w:r>
    </w:p>
    <w:p>
      <w:pPr>
        <w:pStyle w:val="Heading2"/>
      </w:pPr>
      <w:r>
        <w:t>10.1  Conclusion</w:t>
      </w:r>
    </w:p>
    <w:p>
      <w:pPr>
        <w:jc w:val="both"/>
      </w:pPr>
      <w:r>
        <w:t>This project set out to design and build smart irrigation system using iot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A low-cost controller can automate irrigation reliably</w:t>
      </w:r>
    </w:p>
    <w:p>
      <w:pPr>
        <w:pStyle w:val="ListBullet"/>
      </w:pPr>
      <w:r>
        <w:t>Sensor feedback avoids over-watering and saves power</w:t>
      </w:r>
    </w:p>
    <w:p>
      <w:pPr>
        <w:pStyle w:val="ListBullet"/>
      </w:pPr>
      <w:r>
        <w:t>The dashboard gives farmers visibility without field visits</w:t>
      </w:r>
    </w:p>
    <w:p>
      <w:pPr>
        <w:pStyle w:val="Heading2"/>
      </w:pPr>
      <w:r>
        <w:t>10.2  Future Scope</w:t>
      </w:r>
    </w:p>
    <w:p>
      <w:pPr>
        <w:pStyle w:val="ListBullet"/>
      </w:pPr>
      <w:r>
        <w:t>Weather forecast — Skip watering when rain is expected</w:t>
      </w:r>
    </w:p>
    <w:p>
      <w:pPr>
        <w:pStyle w:val="ListBullet"/>
      </w:pPr>
      <w:r>
        <w:t>Solar power — Run the unit fully off-grid</w:t>
      </w:r>
    </w:p>
    <w:p>
      <w:pPr>
        <w:pStyle w:val="ListBullet"/>
      </w:pPr>
      <w:r>
        <w:t>Multi-zone — Control several valves per farm</w:t>
      </w:r>
    </w:p>
    <w:p>
      <w:pPr>
        <w:pStyle w:val="Heading1"/>
      </w:pPr>
      <w:r>
        <w:t>11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ESP32, accessed 2025.</w:t>
      </w:r>
    </w:p>
    <w:p>
      <w:pPr>
        <w:spacing w:after="80"/>
      </w:pPr>
      <w:r>
        <w:t>[5] Official documentation for Sensors, accessed 2025.</w:t>
      </w:r>
    </w:p>
    <w:p>
      <w:pPr>
        <w:spacing w:after="80"/>
      </w:pPr>
      <w:r>
        <w:t>[6] Official documentation for Firebase, accessed 2025.</w:t>
      </w:r>
    </w:p>
    <w:p>
      <w:pPr>
        <w:spacing w:after="80"/>
      </w:pPr>
      <w:r>
        <w:t>[7] E. Author, “Title of an online article,” Website Name, 2024. [Online]. Available: URL</w:t>
      </w:r>
    </w:p>
    <w:p>
      <w:pPr>
        <w:pStyle w:val="Heading1"/>
      </w:pPr>
      <w:r>
        <w:t>12  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Sense</w:t>
      </w:r>
    </w:p>
    <w:p>
      <w:pPr>
        <w:jc w:val="both"/>
      </w:pPr>
      <w:r>
        <w:t>Moisture, DHT11 and rain sensors read field data. Open the sense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Process</w:t>
      </w:r>
    </w:p>
    <w:p>
      <w:pPr>
        <w:jc w:val="both"/>
      </w:pPr>
      <w:r>
        <w:t>ESP32 compares readings with crop thresholds. Open the process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Act</w:t>
      </w:r>
    </w:p>
    <w:p>
      <w:pPr>
        <w:jc w:val="both"/>
      </w:pPr>
      <w:r>
        <w:t>Relay switches the pump on or off. Open the act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Notify</w:t>
      </w:r>
    </w:p>
    <w:p>
      <w:pPr>
        <w:jc w:val="both"/>
      </w:pPr>
      <w:r>
        <w:t>Readings and alerts sync to the app. Open the notify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13  Appendix B: Project Diary</w:t>
      </w:r>
    </w:p>
    <w:p>
      <w:r>
        <w:rPr>
          <w:i/>
          <w:color w:val="72706F"/>
        </w:rPr>
        <w:t>Weekly record of work, reviewed and signed by the project guide.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271"/>
        <w:gridCol w:w="2543"/>
        <w:gridCol w:w="4070"/>
        <w:gridCol w:w="1526"/>
      </w:tblGrid>
      <w:tr>
        <w:trPr>
          <w:tblHeader/>
        </w:trPr>
        <w:tc>
          <w:tcPr>
            <w:tcW w:type="dxa" w:w="1272"/>
            <w:vAlign w:val="center"/>
            <w:shd w:val="clear" w:color="auto" w:fill="0E7490"/>
          </w:tcPr>
          <w:p>
            <w:pPr>
              <w:spacing w:after="0"/>
            </w:pPr>
            <w:r/>
            <w:r>
              <w:rPr>
                <w:b/>
                <w:color w:val="FFFFFF"/>
                <w:sz w:val="19"/>
              </w:rPr>
              <w:t>Week</w:t>
            </w:r>
          </w:p>
        </w:tc>
        <w:tc>
          <w:tcPr>
            <w:tcW w:type="dxa" w:w="2544"/>
            <w:vAlign w:val="center"/>
            <w:shd w:val="clear" w:color="auto" w:fill="0E7490"/>
          </w:tcPr>
          <w:p>
            <w:pPr>
              <w:spacing w:after="0"/>
            </w:pPr>
            <w:r/>
            <w:r>
              <w:rPr>
                <w:b/>
                <w:color w:val="FFFFFF"/>
                <w:sz w:val="19"/>
              </w:rPr>
              <w:t>Phase</w:t>
            </w:r>
          </w:p>
        </w:tc>
        <w:tc>
          <w:tcPr>
            <w:tcW w:type="dxa" w:w="4070"/>
            <w:vAlign w:val="center"/>
            <w:shd w:val="clear" w:color="auto" w:fill="0E7490"/>
          </w:tcPr>
          <w:p>
            <w:pPr>
              <w:spacing w:after="0"/>
            </w:pPr>
            <w:r/>
            <w:r>
              <w:rPr>
                <w:b/>
                <w:color w:val="FFFFFF"/>
                <w:sz w:val="19"/>
              </w:rPr>
              <w:t>Work done</w:t>
            </w:r>
          </w:p>
        </w:tc>
        <w:tc>
          <w:tcPr>
            <w:tcW w:type="dxa" w:w="1526"/>
            <w:vAlign w:val="center"/>
            <w:shd w:val="clear" w:color="auto" w:fill="0E7490"/>
          </w:tcPr>
          <w:p>
            <w:pPr>
              <w:spacing w:after="0"/>
            </w:pPr>
            <w:r/>
            <w:r>
              <w:rPr>
                <w:b/>
                <w:color w:val="FFFFFF"/>
                <w:sz w:val="19"/>
              </w:rPr>
              <w:t>Guide sign</w:t>
            </w:r>
          </w:p>
        </w:tc>
      </w:tr>
      <w:tr>
        <w:trPr>
          <w:trHeight w:val="680" w:hRule="atLeast"/>
        </w:trPr>
        <w:tc>
          <w:tcPr>
            <w:tcW w:type="dxa" w:w="1272"/>
            <w:vAlign w:val="center"/>
          </w:tcPr>
          <w:p>
            <w:pPr>
              <w:spacing w:after="0"/>
            </w:pPr>
            <w:r/>
            <w:r>
              <w:rPr>
                <w:sz w:val="19"/>
              </w:rPr>
              <w:t>Week 1</w:t>
            </w:r>
          </w:p>
        </w:tc>
        <w:tc>
          <w:tcPr>
            <w:tcW w:type="dxa" w:w="2544"/>
            <w:vAlign w:val="center"/>
          </w:tcPr>
          <w:p>
            <w:pPr>
              <w:spacing w:after="0"/>
            </w:pPr>
            <w:r/>
            <w:r>
              <w:rPr>
                <w:sz w:val="19"/>
              </w:rPr>
              <w:t>Requirement study</w:t>
            </w:r>
          </w:p>
        </w:tc>
        <w:tc>
          <w:tcPr>
            <w:tcW w:type="dxa" w:w="4070"/>
            <w:vAlign w:val="center"/>
          </w:tcPr>
          <w:p>
            <w:pPr>
              <w:spacing w:after="0"/>
            </w:pPr>
            <w:r/>
            <w:r>
              <w:rPr>
                <w:sz w:val="19"/>
              </w:rPr>
              <w:t>Literature survey and user questionnaire</w:t>
            </w:r>
          </w:p>
        </w:tc>
        <w:tc>
          <w:tcPr>
            <w:tcW w:type="dxa" w:w="1526"/>
            <w:vAlign w:val="center"/>
          </w:tcPr>
          <w:p>
            <w:pPr>
              <w:spacing w:after="0"/>
            </w:pPr>
            <w:r/>
            <w:r>
              <w:rPr>
                <w:sz w:val="19"/>
              </w:rPr>
            </w:r>
          </w:p>
        </w:tc>
      </w:tr>
      <w:tr>
        <w:trPr>
          <w:trHeight w:val="680" w:hRule="atLeast"/>
        </w:trPr>
        <w:tc>
          <w:tcPr>
            <w:tcW w:type="dxa" w:w="1272"/>
            <w:vAlign w:val="center"/>
            <w:shd w:val="clear" w:color="auto" w:fill="E7F1F4"/>
          </w:tcPr>
          <w:p>
            <w:pPr>
              <w:spacing w:after="0"/>
            </w:pPr>
            <w:r/>
            <w:r>
              <w:rPr>
                <w:sz w:val="19"/>
              </w:rPr>
              <w:t>Week 2</w:t>
            </w:r>
          </w:p>
        </w:tc>
        <w:tc>
          <w:tcPr>
            <w:tcW w:type="dxa" w:w="2544"/>
            <w:vAlign w:val="center"/>
            <w:shd w:val="clear" w:color="auto" w:fill="E7F1F4"/>
          </w:tcPr>
          <w:p>
            <w:pPr>
              <w:spacing w:after="0"/>
            </w:pPr>
            <w:r/>
            <w:r>
              <w:rPr>
                <w:sz w:val="19"/>
              </w:rPr>
              <w:t>Requirement study</w:t>
            </w:r>
          </w:p>
        </w:tc>
        <w:tc>
          <w:tcPr>
            <w:tcW w:type="dxa" w:w="4070"/>
            <w:vAlign w:val="center"/>
            <w:shd w:val="clear" w:color="auto" w:fill="E7F1F4"/>
          </w:tcPr>
          <w:p>
            <w:pPr>
              <w:spacing w:after="0"/>
            </w:pPr>
            <w:r/>
            <w:r>
              <w:rPr>
                <w:sz w:val="19"/>
              </w:rPr>
              <w:t>Literature survey and user questionnaire</w:t>
            </w:r>
          </w:p>
        </w:tc>
        <w:tc>
          <w:tcPr>
            <w:tcW w:type="dxa" w:w="1526"/>
            <w:vAlign w:val="center"/>
            <w:shd w:val="clear" w:color="auto" w:fill="E7F1F4"/>
          </w:tcPr>
          <w:p>
            <w:pPr>
              <w:spacing w:after="0"/>
            </w:pPr>
            <w:r/>
            <w:r>
              <w:rPr>
                <w:sz w:val="19"/>
              </w:rPr>
            </w:r>
          </w:p>
        </w:tc>
      </w:tr>
      <w:tr>
        <w:trPr>
          <w:trHeight w:val="680" w:hRule="atLeast"/>
        </w:trPr>
        <w:tc>
          <w:tcPr>
            <w:tcW w:type="dxa" w:w="1272"/>
            <w:vAlign w:val="center"/>
          </w:tcPr>
          <w:p>
            <w:pPr>
              <w:spacing w:after="0"/>
            </w:pPr>
            <w:r/>
            <w:r>
              <w:rPr>
                <w:sz w:val="19"/>
              </w:rPr>
              <w:t>Week 3</w:t>
            </w:r>
          </w:p>
        </w:tc>
        <w:tc>
          <w:tcPr>
            <w:tcW w:type="dxa" w:w="2544"/>
            <w:vAlign w:val="center"/>
          </w:tcPr>
          <w:p>
            <w:pPr>
              <w:spacing w:after="0"/>
            </w:pPr>
            <w:r/>
            <w:r>
              <w:rPr>
                <w:sz w:val="19"/>
              </w:rPr>
              <w:t>Design</w:t>
            </w:r>
          </w:p>
        </w:tc>
        <w:tc>
          <w:tcPr>
            <w:tcW w:type="dxa" w:w="4070"/>
            <w:vAlign w:val="center"/>
          </w:tcPr>
          <w:p>
            <w:pPr>
              <w:spacing w:after="0"/>
            </w:pPr>
            <w:r/>
            <w:r>
              <w:rPr>
                <w:sz w:val="19"/>
              </w:rPr>
              <w:t>Architecture and data design</w:t>
            </w:r>
          </w:p>
        </w:tc>
        <w:tc>
          <w:tcPr>
            <w:tcW w:type="dxa" w:w="1526"/>
            <w:vAlign w:val="center"/>
          </w:tcPr>
          <w:p>
            <w:pPr>
              <w:spacing w:after="0"/>
            </w:pPr>
            <w:r/>
            <w:r>
              <w:rPr>
                <w:sz w:val="19"/>
              </w:rPr>
            </w:r>
          </w:p>
        </w:tc>
      </w:tr>
      <w:tr>
        <w:trPr>
          <w:trHeight w:val="680" w:hRule="atLeast"/>
        </w:trPr>
        <w:tc>
          <w:tcPr>
            <w:tcW w:type="dxa" w:w="1272"/>
            <w:vAlign w:val="center"/>
            <w:shd w:val="clear" w:color="auto" w:fill="E7F1F4"/>
          </w:tcPr>
          <w:p>
            <w:pPr>
              <w:spacing w:after="0"/>
            </w:pPr>
            <w:r/>
            <w:r>
              <w:rPr>
                <w:sz w:val="19"/>
              </w:rPr>
              <w:t>Week 4</w:t>
            </w:r>
          </w:p>
        </w:tc>
        <w:tc>
          <w:tcPr>
            <w:tcW w:type="dxa" w:w="2544"/>
            <w:vAlign w:val="center"/>
            <w:shd w:val="clear" w:color="auto" w:fill="E7F1F4"/>
          </w:tcPr>
          <w:p>
            <w:pPr>
              <w:spacing w:after="0"/>
            </w:pPr>
            <w:r/>
            <w:r>
              <w:rPr>
                <w:sz w:val="19"/>
              </w:rPr>
              <w:t>Design</w:t>
            </w:r>
          </w:p>
        </w:tc>
        <w:tc>
          <w:tcPr>
            <w:tcW w:type="dxa" w:w="4070"/>
            <w:vAlign w:val="center"/>
            <w:shd w:val="clear" w:color="auto" w:fill="E7F1F4"/>
          </w:tcPr>
          <w:p>
            <w:pPr>
              <w:spacing w:after="0"/>
            </w:pPr>
            <w:r/>
            <w:r>
              <w:rPr>
                <w:sz w:val="19"/>
              </w:rPr>
              <w:t>Architecture and data design</w:t>
            </w:r>
          </w:p>
        </w:tc>
        <w:tc>
          <w:tcPr>
            <w:tcW w:type="dxa" w:w="1526"/>
            <w:vAlign w:val="center"/>
            <w:shd w:val="clear" w:color="auto" w:fill="E7F1F4"/>
          </w:tcPr>
          <w:p>
            <w:pPr>
              <w:spacing w:after="0"/>
            </w:pPr>
            <w:r/>
            <w:r>
              <w:rPr>
                <w:sz w:val="19"/>
              </w:rPr>
            </w:r>
          </w:p>
        </w:tc>
      </w:tr>
      <w:tr>
        <w:trPr>
          <w:trHeight w:val="680" w:hRule="atLeast"/>
        </w:trPr>
        <w:tc>
          <w:tcPr>
            <w:tcW w:type="dxa" w:w="1272"/>
            <w:vAlign w:val="center"/>
          </w:tcPr>
          <w:p>
            <w:pPr>
              <w:spacing w:after="0"/>
            </w:pPr>
            <w:r/>
            <w:r>
              <w:rPr>
                <w:sz w:val="19"/>
              </w:rPr>
              <w:t>Week 5</w:t>
            </w:r>
          </w:p>
        </w:tc>
        <w:tc>
          <w:tcPr>
            <w:tcW w:type="dxa" w:w="2544"/>
            <w:vAlign w:val="center"/>
          </w:tcPr>
          <w:p>
            <w:pPr>
              <w:spacing w:after="0"/>
            </w:pPr>
            <w:r/>
            <w:r>
              <w:rPr>
                <w:sz w:val="19"/>
              </w:rPr>
              <w:t>Development — Sense</w:t>
            </w:r>
          </w:p>
        </w:tc>
        <w:tc>
          <w:tcPr>
            <w:tcW w:type="dxa" w:w="4070"/>
            <w:vAlign w:val="center"/>
          </w:tcPr>
          <w:p>
            <w:pPr>
              <w:spacing w:after="0"/>
            </w:pPr>
            <w:r/>
            <w:r>
              <w:rPr>
                <w:sz w:val="19"/>
              </w:rPr>
              <w:t>Moisture, DHT11 and rain sensors read field data</w:t>
            </w:r>
          </w:p>
        </w:tc>
        <w:tc>
          <w:tcPr>
            <w:tcW w:type="dxa" w:w="1526"/>
            <w:vAlign w:val="center"/>
          </w:tcPr>
          <w:p>
            <w:pPr>
              <w:spacing w:after="0"/>
            </w:pPr>
            <w:r/>
            <w:r>
              <w:rPr>
                <w:sz w:val="19"/>
              </w:rPr>
            </w:r>
          </w:p>
        </w:tc>
      </w:tr>
      <w:tr>
        <w:trPr>
          <w:trHeight w:val="680" w:hRule="atLeast"/>
        </w:trPr>
        <w:tc>
          <w:tcPr>
            <w:tcW w:type="dxa" w:w="1272"/>
            <w:vAlign w:val="center"/>
            <w:shd w:val="clear" w:color="auto" w:fill="E7F1F4"/>
          </w:tcPr>
          <w:p>
            <w:pPr>
              <w:spacing w:after="0"/>
            </w:pPr>
            <w:r/>
            <w:r>
              <w:rPr>
                <w:sz w:val="19"/>
              </w:rPr>
              <w:t>Week 6</w:t>
            </w:r>
          </w:p>
        </w:tc>
        <w:tc>
          <w:tcPr>
            <w:tcW w:type="dxa" w:w="2544"/>
            <w:vAlign w:val="center"/>
            <w:shd w:val="clear" w:color="auto" w:fill="E7F1F4"/>
          </w:tcPr>
          <w:p>
            <w:pPr>
              <w:spacing w:after="0"/>
            </w:pPr>
            <w:r/>
            <w:r>
              <w:rPr>
                <w:sz w:val="19"/>
              </w:rPr>
              <w:t>Development — Sense</w:t>
            </w:r>
          </w:p>
        </w:tc>
        <w:tc>
          <w:tcPr>
            <w:tcW w:type="dxa" w:w="4070"/>
            <w:vAlign w:val="center"/>
            <w:shd w:val="clear" w:color="auto" w:fill="E7F1F4"/>
          </w:tcPr>
          <w:p>
            <w:pPr>
              <w:spacing w:after="0"/>
            </w:pPr>
            <w:r/>
            <w:r>
              <w:rPr>
                <w:sz w:val="19"/>
              </w:rPr>
              <w:t>Moisture, DHT11 and rain sensors read field data</w:t>
            </w:r>
          </w:p>
        </w:tc>
        <w:tc>
          <w:tcPr>
            <w:tcW w:type="dxa" w:w="1526"/>
            <w:vAlign w:val="center"/>
            <w:shd w:val="clear" w:color="auto" w:fill="E7F1F4"/>
          </w:tcPr>
          <w:p>
            <w:pPr>
              <w:spacing w:after="0"/>
            </w:pPr>
            <w:r/>
            <w:r>
              <w:rPr>
                <w:sz w:val="19"/>
              </w:rPr>
            </w:r>
          </w:p>
        </w:tc>
      </w:tr>
      <w:tr>
        <w:trPr>
          <w:trHeight w:val="680" w:hRule="atLeast"/>
        </w:trPr>
        <w:tc>
          <w:tcPr>
            <w:tcW w:type="dxa" w:w="1272"/>
            <w:vAlign w:val="center"/>
          </w:tcPr>
          <w:p>
            <w:pPr>
              <w:spacing w:after="0"/>
            </w:pPr>
            <w:r/>
            <w:r>
              <w:rPr>
                <w:sz w:val="19"/>
              </w:rPr>
              <w:t>Week 7</w:t>
            </w:r>
          </w:p>
        </w:tc>
        <w:tc>
          <w:tcPr>
            <w:tcW w:type="dxa" w:w="2544"/>
            <w:vAlign w:val="center"/>
          </w:tcPr>
          <w:p>
            <w:pPr>
              <w:spacing w:after="0"/>
            </w:pPr>
            <w:r/>
            <w:r>
              <w:rPr>
                <w:sz w:val="19"/>
              </w:rPr>
              <w:t>Development — Process</w:t>
            </w:r>
          </w:p>
        </w:tc>
        <w:tc>
          <w:tcPr>
            <w:tcW w:type="dxa" w:w="4070"/>
            <w:vAlign w:val="center"/>
          </w:tcPr>
          <w:p>
            <w:pPr>
              <w:spacing w:after="0"/>
            </w:pPr>
            <w:r/>
            <w:r>
              <w:rPr>
                <w:sz w:val="19"/>
              </w:rPr>
              <w:t>ESP32 compares readings with crop thresholds</w:t>
            </w:r>
          </w:p>
        </w:tc>
        <w:tc>
          <w:tcPr>
            <w:tcW w:type="dxa" w:w="1526"/>
            <w:vAlign w:val="center"/>
          </w:tcPr>
          <w:p>
            <w:pPr>
              <w:spacing w:after="0"/>
            </w:pPr>
            <w:r/>
            <w:r>
              <w:rPr>
                <w:sz w:val="19"/>
              </w:rPr>
            </w:r>
          </w:p>
        </w:tc>
      </w:tr>
      <w:tr>
        <w:trPr>
          <w:trHeight w:val="680" w:hRule="atLeast"/>
        </w:trPr>
        <w:tc>
          <w:tcPr>
            <w:tcW w:type="dxa" w:w="1272"/>
            <w:vAlign w:val="center"/>
            <w:shd w:val="clear" w:color="auto" w:fill="E7F1F4"/>
          </w:tcPr>
          <w:p>
            <w:pPr>
              <w:spacing w:after="0"/>
            </w:pPr>
            <w:r/>
            <w:r>
              <w:rPr>
                <w:sz w:val="19"/>
              </w:rPr>
              <w:t>Week 8</w:t>
            </w:r>
          </w:p>
        </w:tc>
        <w:tc>
          <w:tcPr>
            <w:tcW w:type="dxa" w:w="2544"/>
            <w:vAlign w:val="center"/>
            <w:shd w:val="clear" w:color="auto" w:fill="E7F1F4"/>
          </w:tcPr>
          <w:p>
            <w:pPr>
              <w:spacing w:after="0"/>
            </w:pPr>
            <w:r/>
            <w:r>
              <w:rPr>
                <w:sz w:val="19"/>
              </w:rPr>
              <w:t>Development — Process</w:t>
            </w:r>
          </w:p>
        </w:tc>
        <w:tc>
          <w:tcPr>
            <w:tcW w:type="dxa" w:w="4070"/>
            <w:vAlign w:val="center"/>
            <w:shd w:val="clear" w:color="auto" w:fill="E7F1F4"/>
          </w:tcPr>
          <w:p>
            <w:pPr>
              <w:spacing w:after="0"/>
            </w:pPr>
            <w:r/>
            <w:r>
              <w:rPr>
                <w:sz w:val="19"/>
              </w:rPr>
              <w:t>ESP32 compares readings with crop thresholds</w:t>
            </w:r>
          </w:p>
        </w:tc>
        <w:tc>
          <w:tcPr>
            <w:tcW w:type="dxa" w:w="1526"/>
            <w:vAlign w:val="center"/>
            <w:shd w:val="clear" w:color="auto" w:fill="E7F1F4"/>
          </w:tcPr>
          <w:p>
            <w:pPr>
              <w:spacing w:after="0"/>
            </w:pPr>
            <w:r/>
            <w:r>
              <w:rPr>
                <w:sz w:val="19"/>
              </w:rPr>
            </w:r>
          </w:p>
        </w:tc>
      </w:tr>
      <w:tr>
        <w:trPr>
          <w:trHeight w:val="680" w:hRule="atLeast"/>
        </w:trPr>
        <w:tc>
          <w:tcPr>
            <w:tcW w:type="dxa" w:w="1272"/>
            <w:vAlign w:val="center"/>
          </w:tcPr>
          <w:p>
            <w:pPr>
              <w:spacing w:after="0"/>
            </w:pPr>
            <w:r/>
            <w:r>
              <w:rPr>
                <w:sz w:val="19"/>
              </w:rPr>
              <w:t>Week 9</w:t>
            </w:r>
          </w:p>
        </w:tc>
        <w:tc>
          <w:tcPr>
            <w:tcW w:type="dxa" w:w="2544"/>
            <w:vAlign w:val="center"/>
          </w:tcPr>
          <w:p>
            <w:pPr>
              <w:spacing w:after="0"/>
            </w:pPr>
            <w:r/>
            <w:r>
              <w:rPr>
                <w:sz w:val="19"/>
              </w:rPr>
              <w:t>Development — Act</w:t>
            </w:r>
          </w:p>
        </w:tc>
        <w:tc>
          <w:tcPr>
            <w:tcW w:type="dxa" w:w="4070"/>
            <w:vAlign w:val="center"/>
          </w:tcPr>
          <w:p>
            <w:pPr>
              <w:spacing w:after="0"/>
            </w:pPr>
            <w:r/>
            <w:r>
              <w:rPr>
                <w:sz w:val="19"/>
              </w:rPr>
              <w:t>Relay switches the pump on or off</w:t>
            </w:r>
          </w:p>
        </w:tc>
        <w:tc>
          <w:tcPr>
            <w:tcW w:type="dxa" w:w="1526"/>
            <w:vAlign w:val="center"/>
          </w:tcPr>
          <w:p>
            <w:pPr>
              <w:spacing w:after="0"/>
            </w:pPr>
            <w:r/>
            <w:r>
              <w:rPr>
                <w:sz w:val="19"/>
              </w:rPr>
            </w:r>
          </w:p>
        </w:tc>
      </w:tr>
      <w:tr>
        <w:trPr>
          <w:trHeight w:val="680" w:hRule="atLeast"/>
        </w:trPr>
        <w:tc>
          <w:tcPr>
            <w:tcW w:type="dxa" w:w="1272"/>
            <w:vAlign w:val="center"/>
            <w:shd w:val="clear" w:color="auto" w:fill="E7F1F4"/>
          </w:tcPr>
          <w:p>
            <w:pPr>
              <w:spacing w:after="0"/>
            </w:pPr>
            <w:r/>
            <w:r>
              <w:rPr>
                <w:sz w:val="19"/>
              </w:rPr>
              <w:t>Week 10</w:t>
            </w:r>
          </w:p>
        </w:tc>
        <w:tc>
          <w:tcPr>
            <w:tcW w:type="dxa" w:w="2544"/>
            <w:vAlign w:val="center"/>
            <w:shd w:val="clear" w:color="auto" w:fill="E7F1F4"/>
          </w:tcPr>
          <w:p>
            <w:pPr>
              <w:spacing w:after="0"/>
            </w:pPr>
            <w:r/>
            <w:r>
              <w:rPr>
                <w:sz w:val="19"/>
              </w:rPr>
              <w:t>Development — Act</w:t>
            </w:r>
          </w:p>
        </w:tc>
        <w:tc>
          <w:tcPr>
            <w:tcW w:type="dxa" w:w="4070"/>
            <w:vAlign w:val="center"/>
            <w:shd w:val="clear" w:color="auto" w:fill="E7F1F4"/>
          </w:tcPr>
          <w:p>
            <w:pPr>
              <w:spacing w:after="0"/>
            </w:pPr>
            <w:r/>
            <w:r>
              <w:rPr>
                <w:sz w:val="19"/>
              </w:rPr>
              <w:t>Relay switches the pump on or off</w:t>
            </w:r>
          </w:p>
        </w:tc>
        <w:tc>
          <w:tcPr>
            <w:tcW w:type="dxa" w:w="1526"/>
            <w:vAlign w:val="center"/>
            <w:shd w:val="clear" w:color="auto" w:fill="E7F1F4"/>
          </w:tcPr>
          <w:p>
            <w:pPr>
              <w:spacing w:after="0"/>
            </w:pPr>
            <w:r/>
            <w:r>
              <w:rPr>
                <w:sz w:val="19"/>
              </w:rPr>
            </w:r>
          </w:p>
        </w:tc>
      </w:tr>
      <w:tr>
        <w:trPr>
          <w:trHeight w:val="680" w:hRule="atLeast"/>
        </w:trPr>
        <w:tc>
          <w:tcPr>
            <w:tcW w:type="dxa" w:w="1272"/>
            <w:vAlign w:val="center"/>
          </w:tcPr>
          <w:p>
            <w:pPr>
              <w:spacing w:after="0"/>
            </w:pPr>
            <w:r/>
            <w:r>
              <w:rPr>
                <w:sz w:val="19"/>
              </w:rPr>
              <w:t>Week 11</w:t>
            </w:r>
          </w:p>
        </w:tc>
        <w:tc>
          <w:tcPr>
            <w:tcW w:type="dxa" w:w="2544"/>
            <w:vAlign w:val="center"/>
          </w:tcPr>
          <w:p>
            <w:pPr>
              <w:spacing w:after="0"/>
            </w:pPr>
            <w:r/>
            <w:r>
              <w:rPr>
                <w:sz w:val="19"/>
              </w:rPr>
              <w:t>Development — Notify</w:t>
            </w:r>
          </w:p>
        </w:tc>
        <w:tc>
          <w:tcPr>
            <w:tcW w:type="dxa" w:w="4070"/>
            <w:vAlign w:val="center"/>
          </w:tcPr>
          <w:p>
            <w:pPr>
              <w:spacing w:after="0"/>
            </w:pPr>
            <w:r/>
            <w:r>
              <w:rPr>
                <w:sz w:val="19"/>
              </w:rPr>
              <w:t>Readings and alerts sync to the app</w:t>
            </w:r>
          </w:p>
        </w:tc>
        <w:tc>
          <w:tcPr>
            <w:tcW w:type="dxa" w:w="1526"/>
            <w:vAlign w:val="center"/>
          </w:tcPr>
          <w:p>
            <w:pPr>
              <w:spacing w:after="0"/>
            </w:pPr>
            <w:r/>
            <w:r>
              <w:rPr>
                <w:sz w:val="19"/>
              </w:rPr>
            </w:r>
          </w:p>
        </w:tc>
      </w:tr>
      <w:tr>
        <w:trPr>
          <w:trHeight w:val="680" w:hRule="atLeast"/>
        </w:trPr>
        <w:tc>
          <w:tcPr>
            <w:tcW w:type="dxa" w:w="1272"/>
            <w:vAlign w:val="center"/>
            <w:shd w:val="clear" w:color="auto" w:fill="E7F1F4"/>
          </w:tcPr>
          <w:p>
            <w:pPr>
              <w:spacing w:after="0"/>
            </w:pPr>
            <w:r/>
            <w:r>
              <w:rPr>
                <w:sz w:val="19"/>
              </w:rPr>
              <w:t>Week 12</w:t>
            </w:r>
          </w:p>
        </w:tc>
        <w:tc>
          <w:tcPr>
            <w:tcW w:type="dxa" w:w="2544"/>
            <w:vAlign w:val="center"/>
            <w:shd w:val="clear" w:color="auto" w:fill="E7F1F4"/>
          </w:tcPr>
          <w:p>
            <w:pPr>
              <w:spacing w:after="0"/>
            </w:pPr>
            <w:r/>
            <w:r>
              <w:rPr>
                <w:sz w:val="19"/>
              </w:rPr>
              <w:t>Development — Notify</w:t>
            </w:r>
          </w:p>
        </w:tc>
        <w:tc>
          <w:tcPr>
            <w:tcW w:type="dxa" w:w="4070"/>
            <w:vAlign w:val="center"/>
            <w:shd w:val="clear" w:color="auto" w:fill="E7F1F4"/>
          </w:tcPr>
          <w:p>
            <w:pPr>
              <w:spacing w:after="0"/>
            </w:pPr>
            <w:r/>
            <w:r>
              <w:rPr>
                <w:sz w:val="19"/>
              </w:rPr>
              <w:t>Readings and alerts sync to the app</w:t>
            </w:r>
          </w:p>
        </w:tc>
        <w:tc>
          <w:tcPr>
            <w:tcW w:type="dxa" w:w="1526"/>
            <w:vAlign w:val="center"/>
            <w:shd w:val="clear" w:color="auto" w:fill="E7F1F4"/>
          </w:tcPr>
          <w:p>
            <w:pPr>
              <w:spacing w:after="0"/>
            </w:pPr>
            <w:r/>
            <w:r>
              <w:rPr>
                <w:sz w:val="19"/>
              </w:rPr>
            </w:r>
          </w:p>
        </w:tc>
      </w:tr>
      <w:tr>
        <w:trPr>
          <w:trHeight w:val="680" w:hRule="atLeast"/>
        </w:trPr>
        <w:tc>
          <w:tcPr>
            <w:tcW w:type="dxa" w:w="1272"/>
            <w:vAlign w:val="center"/>
          </w:tcPr>
          <w:p>
            <w:pPr>
              <w:spacing w:after="0"/>
            </w:pPr>
            <w:r/>
            <w:r>
              <w:rPr>
                <w:sz w:val="19"/>
              </w:rPr>
              <w:t>Week 13</w:t>
            </w:r>
          </w:p>
        </w:tc>
        <w:tc>
          <w:tcPr>
            <w:tcW w:type="dxa" w:w="2544"/>
            <w:vAlign w:val="center"/>
          </w:tcPr>
          <w:p>
            <w:pPr>
              <w:spacing w:after="0"/>
            </w:pPr>
            <w:r/>
            <w:r>
              <w:rPr>
                <w:sz w:val="19"/>
              </w:rPr>
              <w:t>Integration</w:t>
            </w:r>
          </w:p>
        </w:tc>
        <w:tc>
          <w:tcPr>
            <w:tcW w:type="dxa" w:w="4070"/>
            <w:vAlign w:val="center"/>
          </w:tcPr>
          <w:p>
            <w:pPr>
              <w:spacing w:after="0"/>
            </w:pPr>
            <w:r/>
            <w:r>
              <w:rPr>
                <w:sz w:val="19"/>
              </w:rPr>
              <w:t>Combined modules and fixed interface issues</w:t>
            </w:r>
          </w:p>
        </w:tc>
        <w:tc>
          <w:tcPr>
            <w:tcW w:type="dxa" w:w="1526"/>
            <w:vAlign w:val="center"/>
          </w:tcPr>
          <w:p>
            <w:pPr>
              <w:spacing w:after="0"/>
            </w:pPr>
            <w:r/>
            <w:r>
              <w:rPr>
                <w:sz w:val="19"/>
              </w:rPr>
            </w:r>
          </w:p>
        </w:tc>
      </w:tr>
      <w:tr>
        <w:trPr>
          <w:trHeight w:val="680" w:hRule="atLeast"/>
        </w:trPr>
        <w:tc>
          <w:tcPr>
            <w:tcW w:type="dxa" w:w="1272"/>
            <w:vAlign w:val="center"/>
            <w:shd w:val="clear" w:color="auto" w:fill="E7F1F4"/>
          </w:tcPr>
          <w:p>
            <w:pPr>
              <w:spacing w:after="0"/>
            </w:pPr>
            <w:r/>
            <w:r>
              <w:rPr>
                <w:sz w:val="19"/>
              </w:rPr>
              <w:t>Week 14</w:t>
            </w:r>
          </w:p>
        </w:tc>
        <w:tc>
          <w:tcPr>
            <w:tcW w:type="dxa" w:w="2544"/>
            <w:vAlign w:val="center"/>
            <w:shd w:val="clear" w:color="auto" w:fill="E7F1F4"/>
          </w:tcPr>
          <w:p>
            <w:pPr>
              <w:spacing w:after="0"/>
            </w:pPr>
            <w:r/>
            <w:r>
              <w:rPr>
                <w:sz w:val="19"/>
              </w:rPr>
              <w:t>Integration</w:t>
            </w:r>
          </w:p>
        </w:tc>
        <w:tc>
          <w:tcPr>
            <w:tcW w:type="dxa" w:w="4070"/>
            <w:vAlign w:val="center"/>
            <w:shd w:val="clear" w:color="auto" w:fill="E7F1F4"/>
          </w:tcPr>
          <w:p>
            <w:pPr>
              <w:spacing w:after="0"/>
            </w:pPr>
            <w:r/>
            <w:r>
              <w:rPr>
                <w:sz w:val="19"/>
              </w:rPr>
              <w:t>Combined modules and fixed interface issues</w:t>
            </w:r>
          </w:p>
        </w:tc>
        <w:tc>
          <w:tcPr>
            <w:tcW w:type="dxa" w:w="1526"/>
            <w:vAlign w:val="center"/>
            <w:shd w:val="clear" w:color="auto" w:fill="E7F1F4"/>
          </w:tcPr>
          <w:p>
            <w:pPr>
              <w:spacing w:after="0"/>
            </w:pPr>
            <w:r/>
            <w:r>
              <w:rPr>
                <w:sz w:val="19"/>
              </w:rPr>
            </w:r>
          </w:p>
        </w:tc>
      </w:tr>
      <w:tr>
        <w:trPr>
          <w:trHeight w:val="680" w:hRule="atLeast"/>
        </w:trPr>
        <w:tc>
          <w:tcPr>
            <w:tcW w:type="dxa" w:w="1272"/>
            <w:vAlign w:val="center"/>
          </w:tcPr>
          <w:p>
            <w:pPr>
              <w:spacing w:after="0"/>
            </w:pPr>
            <w:r/>
            <w:r>
              <w:rPr>
                <w:sz w:val="19"/>
              </w:rPr>
              <w:t>Week 15</w:t>
            </w:r>
          </w:p>
        </w:tc>
        <w:tc>
          <w:tcPr>
            <w:tcW w:type="dxa" w:w="2544"/>
            <w:vAlign w:val="center"/>
          </w:tcPr>
          <w:p>
            <w:pPr>
              <w:spacing w:after="0"/>
            </w:pPr>
            <w:r/>
            <w:r>
              <w:rPr>
                <w:sz w:val="19"/>
              </w:rPr>
              <w:t>Testing</w:t>
            </w:r>
          </w:p>
        </w:tc>
        <w:tc>
          <w:tcPr>
            <w:tcW w:type="dxa" w:w="4070"/>
            <w:vAlign w:val="center"/>
          </w:tcPr>
          <w:p>
            <w:pPr>
              <w:spacing w:after="0"/>
            </w:pPr>
            <w:r/>
            <w:r>
              <w:rPr>
                <w:sz w:val="19"/>
              </w:rPr>
              <w:t>Executed test cases and user pilot</w:t>
            </w:r>
          </w:p>
        </w:tc>
        <w:tc>
          <w:tcPr>
            <w:tcW w:type="dxa" w:w="1526"/>
            <w:vAlign w:val="center"/>
          </w:tcPr>
          <w:p>
            <w:pPr>
              <w:spacing w:after="0"/>
            </w:pPr>
            <w:r/>
            <w:r>
              <w:rPr>
                <w:sz w:val="19"/>
              </w:rPr>
            </w:r>
          </w:p>
        </w:tc>
      </w:tr>
      <w:tr>
        <w:trPr>
          <w:trHeight w:val="680" w:hRule="atLeast"/>
        </w:trPr>
        <w:tc>
          <w:tcPr>
            <w:tcW w:type="dxa" w:w="1272"/>
            <w:vAlign w:val="center"/>
            <w:shd w:val="clear" w:color="auto" w:fill="E7F1F4"/>
          </w:tcPr>
          <w:p>
            <w:pPr>
              <w:spacing w:after="0"/>
            </w:pPr>
            <w:r/>
            <w:r>
              <w:rPr>
                <w:sz w:val="19"/>
              </w:rPr>
              <w:t>Week 16</w:t>
            </w:r>
          </w:p>
        </w:tc>
        <w:tc>
          <w:tcPr>
            <w:tcW w:type="dxa" w:w="2544"/>
            <w:vAlign w:val="center"/>
            <w:shd w:val="clear" w:color="auto" w:fill="E7F1F4"/>
          </w:tcPr>
          <w:p>
            <w:pPr>
              <w:spacing w:after="0"/>
            </w:pPr>
            <w:r/>
            <w:r>
              <w:rPr>
                <w:sz w:val="19"/>
              </w:rPr>
              <w:t>Testing</w:t>
            </w:r>
          </w:p>
        </w:tc>
        <w:tc>
          <w:tcPr>
            <w:tcW w:type="dxa" w:w="4070"/>
            <w:vAlign w:val="center"/>
            <w:shd w:val="clear" w:color="auto" w:fill="E7F1F4"/>
          </w:tcPr>
          <w:p>
            <w:pPr>
              <w:spacing w:after="0"/>
            </w:pPr>
            <w:r/>
            <w:r>
              <w:rPr>
                <w:sz w:val="19"/>
              </w:rPr>
              <w:t>Executed test cases and user pilot</w:t>
            </w:r>
          </w:p>
        </w:tc>
        <w:tc>
          <w:tcPr>
            <w:tcW w:type="dxa" w:w="1526"/>
            <w:vAlign w:val="center"/>
            <w:shd w:val="clear" w:color="auto" w:fill="E7F1F4"/>
          </w:tcPr>
          <w:p>
            <w:pPr>
              <w:spacing w:after="0"/>
            </w:pPr>
            <w:r/>
            <w:r>
              <w:rPr>
                <w:sz w:val="19"/>
              </w:rPr>
            </w:r>
          </w:p>
        </w:tc>
      </w:tr>
      <w:tr>
        <w:trPr>
          <w:trHeight w:val="680" w:hRule="atLeast"/>
        </w:trPr>
        <w:tc>
          <w:tcPr>
            <w:tcW w:type="dxa" w:w="1272"/>
            <w:vAlign w:val="center"/>
          </w:tcPr>
          <w:p>
            <w:pPr>
              <w:spacing w:after="0"/>
            </w:pPr>
            <w:r/>
            <w:r>
              <w:rPr>
                <w:sz w:val="19"/>
              </w:rPr>
              <w:t>Week 17</w:t>
            </w:r>
          </w:p>
        </w:tc>
        <w:tc>
          <w:tcPr>
            <w:tcW w:type="dxa" w:w="2544"/>
            <w:vAlign w:val="center"/>
          </w:tcPr>
          <w:p>
            <w:pPr>
              <w:spacing w:after="0"/>
            </w:pPr>
            <w:r/>
            <w:r>
              <w:rPr>
                <w:sz w:val="19"/>
              </w:rPr>
              <w:t>Documentation</w:t>
            </w:r>
          </w:p>
        </w:tc>
        <w:tc>
          <w:tcPr>
            <w:tcW w:type="dxa" w:w="4070"/>
            <w:vAlign w:val="center"/>
          </w:tcPr>
          <w:p>
            <w:pPr>
              <w:spacing w:after="0"/>
            </w:pPr>
            <w:r/>
            <w:r>
              <w:rPr>
                <w:sz w:val="19"/>
              </w:rPr>
              <w:t>Report writing and presentation</w:t>
            </w:r>
          </w:p>
        </w:tc>
        <w:tc>
          <w:tcPr>
            <w:tcW w:type="dxa" w:w="1526"/>
            <w:vAlign w:val="center"/>
          </w:tcPr>
          <w:p>
            <w:pPr>
              <w:spacing w:after="0"/>
            </w:pPr>
            <w:r/>
            <w:r>
              <w:rPr>
                <w:sz w:val="19"/>
              </w:rPr>
            </w:r>
          </w:p>
        </w:tc>
      </w:tr>
      <w:tr>
        <w:trPr>
          <w:trHeight w:val="680" w:hRule="atLeast"/>
        </w:trPr>
        <w:tc>
          <w:tcPr>
            <w:tcW w:type="dxa" w:w="1272"/>
            <w:vAlign w:val="center"/>
            <w:shd w:val="clear" w:color="auto" w:fill="E7F1F4"/>
          </w:tcPr>
          <w:p>
            <w:pPr>
              <w:spacing w:after="0"/>
            </w:pPr>
            <w:r/>
            <w:r>
              <w:rPr>
                <w:sz w:val="19"/>
              </w:rPr>
              <w:t>Week 18</w:t>
            </w:r>
          </w:p>
        </w:tc>
        <w:tc>
          <w:tcPr>
            <w:tcW w:type="dxa" w:w="2544"/>
            <w:vAlign w:val="center"/>
            <w:shd w:val="clear" w:color="auto" w:fill="E7F1F4"/>
          </w:tcPr>
          <w:p>
            <w:pPr>
              <w:spacing w:after="0"/>
            </w:pPr>
            <w:r/>
            <w:r>
              <w:rPr>
                <w:sz w:val="19"/>
              </w:rPr>
              <w:t>Documentation</w:t>
            </w:r>
          </w:p>
        </w:tc>
        <w:tc>
          <w:tcPr>
            <w:tcW w:type="dxa" w:w="4070"/>
            <w:vAlign w:val="center"/>
            <w:shd w:val="clear" w:color="auto" w:fill="E7F1F4"/>
          </w:tcPr>
          <w:p>
            <w:pPr>
              <w:spacing w:after="0"/>
            </w:pPr>
            <w:r/>
            <w:r>
              <w:rPr>
                <w:sz w:val="19"/>
              </w:rPr>
              <w:t>Report writing and presentation</w:t>
            </w:r>
          </w:p>
        </w:tc>
        <w:tc>
          <w:tcPr>
            <w:tcW w:type="dxa" w:w="1526"/>
            <w:vAlign w:val="center"/>
            <w:shd w:val="clear" w:color="auto" w:fill="E7F1F4"/>
          </w:tcPr>
          <w:p>
            <w:pPr>
              <w:spacing w:after="0"/>
            </w:pPr>
            <w:r/>
            <w:r>
              <w:rPr>
                <w:sz w:val="19"/>
              </w:rPr>
            </w:r>
          </w:p>
        </w:tc>
      </w:tr>
      <w:tr>
        <w:trPr>
          <w:trHeight w:val="680" w:hRule="atLeast"/>
        </w:trPr>
        <w:tc>
          <w:tcPr>
            <w:tcW w:type="dxa" w:w="1272"/>
            <w:vAlign w:val="center"/>
          </w:tcPr>
          <w:p>
            <w:pPr>
              <w:spacing w:after="0"/>
            </w:pPr>
            <w:r/>
            <w:r>
              <w:rPr>
                <w:sz w:val="19"/>
              </w:rPr>
              <w:t>Week 19</w:t>
            </w:r>
          </w:p>
        </w:tc>
        <w:tc>
          <w:tcPr>
            <w:tcW w:type="dxa" w:w="2544"/>
            <w:vAlign w:val="center"/>
          </w:tcPr>
          <w:p>
            <w:pPr>
              <w:spacing w:after="0"/>
            </w:pPr>
            <w:r/>
            <w:r>
              <w:rPr>
                <w:sz w:val="19"/>
              </w:rPr>
              <w:t>Requirement study</w:t>
            </w:r>
          </w:p>
        </w:tc>
        <w:tc>
          <w:tcPr>
            <w:tcW w:type="dxa" w:w="4070"/>
            <w:vAlign w:val="center"/>
          </w:tcPr>
          <w:p>
            <w:pPr>
              <w:spacing w:after="0"/>
            </w:pPr>
            <w:r/>
            <w:r>
              <w:rPr>
                <w:sz w:val="19"/>
              </w:rPr>
              <w:t>Literature survey and user questionnaire</w:t>
            </w:r>
          </w:p>
        </w:tc>
        <w:tc>
          <w:tcPr>
            <w:tcW w:type="dxa" w:w="1526"/>
            <w:vAlign w:val="center"/>
          </w:tcPr>
          <w:p>
            <w:pPr>
              <w:spacing w:after="0"/>
            </w:pPr>
            <w:r/>
            <w:r>
              <w:rPr>
                <w:sz w:val="19"/>
              </w:rPr>
            </w:r>
          </w:p>
        </w:tc>
      </w:tr>
      <w:tr>
        <w:trPr>
          <w:trHeight w:val="680" w:hRule="atLeast"/>
        </w:trPr>
        <w:tc>
          <w:tcPr>
            <w:tcW w:type="dxa" w:w="1272"/>
            <w:vAlign w:val="center"/>
            <w:shd w:val="clear" w:color="auto" w:fill="E7F1F4"/>
          </w:tcPr>
          <w:p>
            <w:pPr>
              <w:spacing w:after="0"/>
            </w:pPr>
            <w:r/>
            <w:r>
              <w:rPr>
                <w:sz w:val="19"/>
              </w:rPr>
              <w:t>Week 20</w:t>
            </w:r>
          </w:p>
        </w:tc>
        <w:tc>
          <w:tcPr>
            <w:tcW w:type="dxa" w:w="2544"/>
            <w:vAlign w:val="center"/>
            <w:shd w:val="clear" w:color="auto" w:fill="E7F1F4"/>
          </w:tcPr>
          <w:p>
            <w:pPr>
              <w:spacing w:after="0"/>
            </w:pPr>
            <w:r/>
            <w:r>
              <w:rPr>
                <w:sz w:val="19"/>
              </w:rPr>
              <w:t>Requirement study</w:t>
            </w:r>
          </w:p>
        </w:tc>
        <w:tc>
          <w:tcPr>
            <w:tcW w:type="dxa" w:w="4070"/>
            <w:vAlign w:val="center"/>
            <w:shd w:val="clear" w:color="auto" w:fill="E7F1F4"/>
          </w:tcPr>
          <w:p>
            <w:pPr>
              <w:spacing w:after="0"/>
            </w:pPr>
            <w:r/>
            <w:r>
              <w:rPr>
                <w:sz w:val="19"/>
              </w:rPr>
              <w:t>Literature survey and user questionnaire</w:t>
            </w:r>
          </w:p>
        </w:tc>
        <w:tc>
          <w:tcPr>
            <w:tcW w:type="dxa" w:w="1526"/>
            <w:vAlign w:val="center"/>
            <w:shd w:val="clear" w:color="auto" w:fill="E7F1F4"/>
          </w:tcPr>
          <w:p>
            <w:pPr>
              <w:spacing w:after="0"/>
            </w:pPr>
            <w:r/>
            <w:r>
              <w:rPr>
                <w:sz w:val="19"/>
              </w:rPr>
            </w:r>
          </w:p>
        </w:tc>
      </w:tr>
      <w:tr>
        <w:trPr>
          <w:trHeight w:val="680" w:hRule="atLeast"/>
        </w:trPr>
        <w:tc>
          <w:tcPr>
            <w:tcW w:type="dxa" w:w="1272"/>
            <w:vAlign w:val="center"/>
          </w:tcPr>
          <w:p>
            <w:pPr>
              <w:spacing w:after="0"/>
            </w:pPr>
            <w:r/>
            <w:r>
              <w:rPr>
                <w:sz w:val="19"/>
              </w:rPr>
              <w:t>Week 21</w:t>
            </w:r>
          </w:p>
        </w:tc>
        <w:tc>
          <w:tcPr>
            <w:tcW w:type="dxa" w:w="2544"/>
            <w:vAlign w:val="center"/>
          </w:tcPr>
          <w:p>
            <w:pPr>
              <w:spacing w:after="0"/>
            </w:pPr>
            <w:r/>
            <w:r>
              <w:rPr>
                <w:sz w:val="19"/>
              </w:rPr>
              <w:t>Design</w:t>
            </w:r>
          </w:p>
        </w:tc>
        <w:tc>
          <w:tcPr>
            <w:tcW w:type="dxa" w:w="4070"/>
            <w:vAlign w:val="center"/>
          </w:tcPr>
          <w:p>
            <w:pPr>
              <w:spacing w:after="0"/>
            </w:pPr>
            <w:r/>
            <w:r>
              <w:rPr>
                <w:sz w:val="19"/>
              </w:rPr>
              <w:t>Architecture and data design</w:t>
            </w:r>
          </w:p>
        </w:tc>
        <w:tc>
          <w:tcPr>
            <w:tcW w:type="dxa" w:w="1526"/>
            <w:vAlign w:val="center"/>
          </w:tcPr>
          <w:p>
            <w:pPr>
              <w:spacing w:after="0"/>
            </w:pPr>
            <w:r/>
            <w:r>
              <w:rPr>
                <w:sz w:val="19"/>
              </w:rPr>
            </w:r>
          </w:p>
        </w:tc>
      </w:tr>
      <w:tr>
        <w:trPr>
          <w:trHeight w:val="680" w:hRule="atLeast"/>
        </w:trPr>
        <w:tc>
          <w:tcPr>
            <w:tcW w:type="dxa" w:w="1272"/>
            <w:vAlign w:val="center"/>
            <w:shd w:val="clear" w:color="auto" w:fill="E7F1F4"/>
          </w:tcPr>
          <w:p>
            <w:pPr>
              <w:spacing w:after="0"/>
            </w:pPr>
            <w:r/>
            <w:r>
              <w:rPr>
                <w:sz w:val="19"/>
              </w:rPr>
              <w:t>Week 22</w:t>
            </w:r>
          </w:p>
        </w:tc>
        <w:tc>
          <w:tcPr>
            <w:tcW w:type="dxa" w:w="2544"/>
            <w:vAlign w:val="center"/>
            <w:shd w:val="clear" w:color="auto" w:fill="E7F1F4"/>
          </w:tcPr>
          <w:p>
            <w:pPr>
              <w:spacing w:after="0"/>
            </w:pPr>
            <w:r/>
            <w:r>
              <w:rPr>
                <w:sz w:val="19"/>
              </w:rPr>
              <w:t>Design</w:t>
            </w:r>
          </w:p>
        </w:tc>
        <w:tc>
          <w:tcPr>
            <w:tcW w:type="dxa" w:w="4070"/>
            <w:vAlign w:val="center"/>
            <w:shd w:val="clear" w:color="auto" w:fill="E7F1F4"/>
          </w:tcPr>
          <w:p>
            <w:pPr>
              <w:spacing w:after="0"/>
            </w:pPr>
            <w:r/>
            <w:r>
              <w:rPr>
                <w:sz w:val="19"/>
              </w:rPr>
              <w:t>Architecture and data design</w:t>
            </w:r>
          </w:p>
        </w:tc>
        <w:tc>
          <w:tcPr>
            <w:tcW w:type="dxa" w:w="1526"/>
            <w:vAlign w:val="center"/>
            <w:shd w:val="clear" w:color="auto" w:fill="E7F1F4"/>
          </w:tcPr>
          <w:p>
            <w:pPr>
              <w:spacing w:after="0"/>
            </w:pPr>
            <w:r/>
            <w:r>
              <w:rPr>
                <w:sz w:val="19"/>
              </w:rPr>
            </w:r>
          </w:p>
        </w:tc>
      </w:tr>
      <w:tr>
        <w:trPr>
          <w:trHeight w:val="680" w:hRule="atLeast"/>
        </w:trPr>
        <w:tc>
          <w:tcPr>
            <w:tcW w:type="dxa" w:w="1272"/>
            <w:vAlign w:val="center"/>
          </w:tcPr>
          <w:p>
            <w:pPr>
              <w:spacing w:after="0"/>
            </w:pPr>
            <w:r/>
            <w:r>
              <w:rPr>
                <w:sz w:val="19"/>
              </w:rPr>
              <w:t>Week 23</w:t>
            </w:r>
          </w:p>
        </w:tc>
        <w:tc>
          <w:tcPr>
            <w:tcW w:type="dxa" w:w="2544"/>
            <w:vAlign w:val="center"/>
          </w:tcPr>
          <w:p>
            <w:pPr>
              <w:spacing w:after="0"/>
            </w:pPr>
            <w:r/>
            <w:r>
              <w:rPr>
                <w:sz w:val="19"/>
              </w:rPr>
              <w:t>Development — Sense</w:t>
            </w:r>
          </w:p>
        </w:tc>
        <w:tc>
          <w:tcPr>
            <w:tcW w:type="dxa" w:w="4070"/>
            <w:vAlign w:val="center"/>
          </w:tcPr>
          <w:p>
            <w:pPr>
              <w:spacing w:after="0"/>
            </w:pPr>
            <w:r/>
            <w:r>
              <w:rPr>
                <w:sz w:val="19"/>
              </w:rPr>
              <w:t>Moisture, DHT11 and rain sensors read field data</w:t>
            </w:r>
          </w:p>
        </w:tc>
        <w:tc>
          <w:tcPr>
            <w:tcW w:type="dxa" w:w="1526"/>
            <w:vAlign w:val="center"/>
          </w:tcPr>
          <w:p>
            <w:pPr>
              <w:spacing w:after="0"/>
            </w:pPr>
            <w:r/>
            <w:r>
              <w:rPr>
                <w:sz w:val="19"/>
              </w:rPr>
            </w:r>
          </w:p>
        </w:tc>
      </w:tr>
      <w:tr>
        <w:trPr>
          <w:trHeight w:val="680" w:hRule="atLeast"/>
        </w:trPr>
        <w:tc>
          <w:tcPr>
            <w:tcW w:type="dxa" w:w="1272"/>
            <w:vAlign w:val="center"/>
            <w:shd w:val="clear" w:color="auto" w:fill="E7F1F4"/>
          </w:tcPr>
          <w:p>
            <w:pPr>
              <w:spacing w:after="0"/>
            </w:pPr>
            <w:r/>
            <w:r>
              <w:rPr>
                <w:sz w:val="19"/>
              </w:rPr>
              <w:t>Week 24</w:t>
            </w:r>
          </w:p>
        </w:tc>
        <w:tc>
          <w:tcPr>
            <w:tcW w:type="dxa" w:w="2544"/>
            <w:vAlign w:val="center"/>
            <w:shd w:val="clear" w:color="auto" w:fill="E7F1F4"/>
          </w:tcPr>
          <w:p>
            <w:pPr>
              <w:spacing w:after="0"/>
            </w:pPr>
            <w:r/>
            <w:r>
              <w:rPr>
                <w:sz w:val="19"/>
              </w:rPr>
              <w:t>Development — Sense</w:t>
            </w:r>
          </w:p>
        </w:tc>
        <w:tc>
          <w:tcPr>
            <w:tcW w:type="dxa" w:w="4070"/>
            <w:vAlign w:val="center"/>
            <w:shd w:val="clear" w:color="auto" w:fill="E7F1F4"/>
          </w:tcPr>
          <w:p>
            <w:pPr>
              <w:spacing w:after="0"/>
            </w:pPr>
            <w:r/>
            <w:r>
              <w:rPr>
                <w:sz w:val="19"/>
              </w:rPr>
              <w:t>Moisture, DHT11 and rain sensors read field data</w:t>
            </w:r>
          </w:p>
        </w:tc>
        <w:tc>
          <w:tcPr>
            <w:tcW w:type="dxa" w:w="1526"/>
            <w:vAlign w:val="center"/>
            <w:shd w:val="clear" w:color="auto" w:fill="E7F1F4"/>
          </w:tcPr>
          <w:p>
            <w:pPr>
              <w:spacing w:after="0"/>
            </w:pPr>
            <w:r/>
            <w:r>
              <w:rPr>
                <w:sz w:val="19"/>
              </w:rPr>
            </w:r>
          </w:p>
        </w:tc>
      </w:tr>
    </w:tbl>
    <w:p>
      <w:pPr>
        <w:spacing w:after="80"/>
      </w:pPr>
    </w:p>
    <w:p>
      <w:pPr>
        <w:pStyle w:val="Heading1"/>
      </w:pPr>
      <w:r>
        <w:t>14  Appendix C: Glossary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0E7490"/>
          </w:tcPr>
          <w:p>
            <w:pPr>
              <w:spacing w:after="0"/>
            </w:pPr>
            <w:r/>
            <w:r>
              <w:rPr>
                <w:b/>
                <w:color w:val="FFFFFF"/>
                <w:sz w:val="19"/>
              </w:rPr>
              <w:t>Term</w:t>
            </w:r>
          </w:p>
        </w:tc>
        <w:tc>
          <w:tcPr>
            <w:tcW w:type="dxa" w:w="6722"/>
            <w:vAlign w:val="center"/>
            <w:shd w:val="clear" w:color="auto" w:fill="0E7490"/>
          </w:tcPr>
          <w:p>
            <w:pPr>
              <w:spacing w:after="0"/>
            </w:pPr>
            <w:r/>
            <w:r>
              <w:rPr>
                <w:b/>
                <w:color w:val="FFFFFF"/>
                <w:sz w:val="19"/>
              </w:rPr>
              <w:t>Meaning</w:t>
            </w:r>
          </w:p>
        </w:tc>
      </w:tr>
      <w:tr>
        <w:tc>
          <w:tcPr>
            <w:tcW w:type="dxa" w:w="2689"/>
            <w:vAlign w:val="center"/>
          </w:tcPr>
          <w:p>
            <w:pPr>
              <w:spacing w:after="0"/>
            </w:pPr>
            <w:r/>
            <w:r>
              <w:rPr>
                <w:sz w:val="19"/>
              </w:rPr>
              <w:t>ESP32</w:t>
            </w:r>
          </w:p>
        </w:tc>
        <w:tc>
          <w:tcPr>
            <w:tcW w:type="dxa" w:w="6722"/>
            <w:vAlign w:val="center"/>
          </w:tcPr>
          <w:p>
            <w:pPr>
              <w:spacing w:after="0"/>
            </w:pPr>
            <w:r/>
            <w:r>
              <w:rPr>
                <w:sz w:val="19"/>
              </w:rPr>
              <w:t>Wi-Fi microcontroller running the control loop</w:t>
            </w:r>
          </w:p>
        </w:tc>
      </w:tr>
      <w:tr>
        <w:tc>
          <w:tcPr>
            <w:tcW w:type="dxa" w:w="2689"/>
            <w:vAlign w:val="center"/>
            <w:shd w:val="clear" w:color="auto" w:fill="E7F1F4"/>
          </w:tcPr>
          <w:p>
            <w:pPr>
              <w:spacing w:after="0"/>
            </w:pPr>
            <w:r/>
            <w:r>
              <w:rPr>
                <w:sz w:val="19"/>
              </w:rPr>
              <w:t>Sensors</w:t>
            </w:r>
          </w:p>
        </w:tc>
        <w:tc>
          <w:tcPr>
            <w:tcW w:type="dxa" w:w="6722"/>
            <w:vAlign w:val="center"/>
            <w:shd w:val="clear" w:color="auto" w:fill="E7F1F4"/>
          </w:tcPr>
          <w:p>
            <w:pPr>
              <w:spacing w:after="0"/>
            </w:pPr>
            <w:r/>
            <w:r>
              <w:rPr>
                <w:sz w:val="19"/>
              </w:rPr>
              <w:t>Capacitive soil moisture, DHT11, rain sensor</w:t>
            </w:r>
          </w:p>
        </w:tc>
      </w:tr>
      <w:tr>
        <w:tc>
          <w:tcPr>
            <w:tcW w:type="dxa" w:w="2689"/>
            <w:vAlign w:val="center"/>
          </w:tcPr>
          <w:p>
            <w:pPr>
              <w:spacing w:after="0"/>
            </w:pPr>
            <w:r/>
            <w:r>
              <w:rPr>
                <w:sz w:val="19"/>
              </w:rPr>
              <w:t>Firebase</w:t>
            </w:r>
          </w:p>
        </w:tc>
        <w:tc>
          <w:tcPr>
            <w:tcW w:type="dxa" w:w="6722"/>
            <w:vAlign w:val="center"/>
          </w:tcPr>
          <w:p>
            <w:pPr>
              <w:spacing w:after="0"/>
            </w:pPr>
            <w:r/>
            <w:r>
              <w:rPr>
                <w:sz w:val="19"/>
              </w:rPr>
              <w:t>Real-time database for readings</w:t>
            </w:r>
          </w:p>
        </w:tc>
      </w:tr>
      <w:tr>
        <w:tc>
          <w:tcPr>
            <w:tcW w:type="dxa" w:w="2689"/>
            <w:vAlign w:val="center"/>
            <w:shd w:val="clear" w:color="auto" w:fill="E7F1F4"/>
          </w:tcPr>
          <w:p>
            <w:pPr>
              <w:spacing w:after="0"/>
            </w:pPr>
            <w:r/>
            <w:r>
              <w:rPr>
                <w:sz w:val="19"/>
              </w:rPr>
              <w:t>Flutter</w:t>
            </w:r>
          </w:p>
        </w:tc>
        <w:tc>
          <w:tcPr>
            <w:tcW w:type="dxa" w:w="6722"/>
            <w:vAlign w:val="center"/>
            <w:shd w:val="clear" w:color="auto" w:fill="E7F1F4"/>
          </w:tcPr>
          <w:p>
            <w:pPr>
              <w:spacing w:after="0"/>
            </w:pPr>
            <w:r/>
            <w:r>
              <w:rPr>
                <w:sz w:val="19"/>
              </w:rPr>
              <w:t>Cross-platform mobile dashboard</w:t>
            </w:r>
          </w:p>
        </w:tc>
      </w:tr>
      <w:tr>
        <w:tc>
          <w:tcPr>
            <w:tcW w:type="dxa" w:w="2689"/>
            <w:vAlign w:val="center"/>
          </w:tcPr>
          <w:p>
            <w:pPr>
              <w:spacing w:after="0"/>
            </w:pPr>
            <w:r/>
            <w:r>
              <w:rPr>
                <w:sz w:val="19"/>
              </w:rPr>
              <w:t>Sense stage</w:t>
            </w:r>
          </w:p>
        </w:tc>
        <w:tc>
          <w:tcPr>
            <w:tcW w:type="dxa" w:w="6722"/>
            <w:vAlign w:val="center"/>
          </w:tcPr>
          <w:p>
            <w:pPr>
              <w:spacing w:after="0"/>
            </w:pPr>
            <w:r/>
            <w:r>
              <w:rPr>
                <w:sz w:val="19"/>
              </w:rPr>
              <w:t>Moisture, DHT11 and rain sensors read field data</w:t>
            </w:r>
          </w:p>
        </w:tc>
      </w:tr>
      <w:tr>
        <w:tc>
          <w:tcPr>
            <w:tcW w:type="dxa" w:w="2689"/>
            <w:vAlign w:val="center"/>
            <w:shd w:val="clear" w:color="auto" w:fill="E7F1F4"/>
          </w:tcPr>
          <w:p>
            <w:pPr>
              <w:spacing w:after="0"/>
            </w:pPr>
            <w:r/>
            <w:r>
              <w:rPr>
                <w:sz w:val="19"/>
              </w:rPr>
              <w:t>Process stage</w:t>
            </w:r>
          </w:p>
        </w:tc>
        <w:tc>
          <w:tcPr>
            <w:tcW w:type="dxa" w:w="6722"/>
            <w:vAlign w:val="center"/>
            <w:shd w:val="clear" w:color="auto" w:fill="E7F1F4"/>
          </w:tcPr>
          <w:p>
            <w:pPr>
              <w:spacing w:after="0"/>
            </w:pPr>
            <w:r/>
            <w:r>
              <w:rPr>
                <w:sz w:val="19"/>
              </w:rPr>
              <w:t>ESP32 compares readings with crop thresholds</w:t>
            </w:r>
          </w:p>
        </w:tc>
      </w:tr>
      <w:tr>
        <w:tc>
          <w:tcPr>
            <w:tcW w:type="dxa" w:w="2689"/>
            <w:vAlign w:val="center"/>
          </w:tcPr>
          <w:p>
            <w:pPr>
              <w:spacing w:after="0"/>
            </w:pPr>
            <w:r/>
            <w:r>
              <w:rPr>
                <w:sz w:val="19"/>
              </w:rPr>
              <w:t>Act stage</w:t>
            </w:r>
          </w:p>
        </w:tc>
        <w:tc>
          <w:tcPr>
            <w:tcW w:type="dxa" w:w="6722"/>
            <w:vAlign w:val="center"/>
          </w:tcPr>
          <w:p>
            <w:pPr>
              <w:spacing w:after="0"/>
            </w:pPr>
            <w:r/>
            <w:r>
              <w:rPr>
                <w:sz w:val="19"/>
              </w:rPr>
              <w:t>Relay switches the pump on or off</w:t>
            </w:r>
          </w:p>
        </w:tc>
      </w:tr>
      <w:tr>
        <w:tc>
          <w:tcPr>
            <w:tcW w:type="dxa" w:w="2689"/>
            <w:vAlign w:val="center"/>
            <w:shd w:val="clear" w:color="auto" w:fill="E7F1F4"/>
          </w:tcPr>
          <w:p>
            <w:pPr>
              <w:spacing w:after="0"/>
            </w:pPr>
            <w:r/>
            <w:r>
              <w:rPr>
                <w:sz w:val="19"/>
              </w:rPr>
              <w:t>Notify stage</w:t>
            </w:r>
          </w:p>
        </w:tc>
        <w:tc>
          <w:tcPr>
            <w:tcW w:type="dxa" w:w="6722"/>
            <w:vAlign w:val="center"/>
            <w:shd w:val="clear" w:color="auto" w:fill="E7F1F4"/>
          </w:tcPr>
          <w:p>
            <w:pPr>
              <w:spacing w:after="0"/>
            </w:pPr>
            <w:r/>
            <w:r>
              <w:rPr>
                <w:sz w:val="19"/>
              </w:rPr>
              <w:t>Readings and alerts sync to the app</w:t>
            </w:r>
          </w:p>
        </w:tc>
      </w:tr>
      <w:tr>
        <w:tc>
          <w:tcPr>
            <w:tcW w:type="dxa" w:w="2689"/>
            <w:vAlign w:val="center"/>
          </w:tcPr>
          <w:p>
            <w:pPr>
              <w:spacing w:after="0"/>
            </w:pPr>
            <w:r/>
            <w:r>
              <w:rPr>
                <w:sz w:val="19"/>
              </w:rPr>
              <w:t>Prototype</w:t>
            </w:r>
          </w:p>
        </w:tc>
        <w:tc>
          <w:tcPr>
            <w:tcW w:type="dxa" w:w="6722"/>
            <w:vAlign w:val="center"/>
          </w:tcPr>
          <w:p>
            <w:pPr>
              <w:spacing w:after="0"/>
            </w:pPr>
            <w:r/>
            <w:r>
              <w:rPr>
                <w:sz w:val="19"/>
              </w:rPr>
              <w:t>A working early version built to test the idea</w:t>
            </w:r>
          </w:p>
        </w:tc>
      </w:tr>
      <w:tr>
        <w:tc>
          <w:tcPr>
            <w:tcW w:type="dxa" w:w="2689"/>
            <w:vAlign w:val="center"/>
            <w:shd w:val="clear" w:color="auto" w:fill="E7F1F4"/>
          </w:tcPr>
          <w:p>
            <w:pPr>
              <w:spacing w:after="0"/>
            </w:pPr>
            <w:r/>
            <w:r>
              <w:rPr>
                <w:sz w:val="19"/>
              </w:rPr>
              <w:t>Pilot</w:t>
            </w:r>
          </w:p>
        </w:tc>
        <w:tc>
          <w:tcPr>
            <w:tcW w:type="dxa" w:w="6722"/>
            <w:vAlign w:val="center"/>
            <w:shd w:val="clear" w:color="auto" w:fill="E7F1F4"/>
          </w:tcPr>
          <w:p>
            <w:pPr>
              <w:spacing w:after="0"/>
            </w:pPr>
            <w:r/>
            <w:r>
              <w:rPr>
                <w:sz w:val="19"/>
              </w:rPr>
              <w:t>A small trial with real users before wider use</w:t>
            </w:r>
          </w:p>
        </w:tc>
      </w:tr>
    </w:tbl>
    <w:p>
      <w:pPr>
        <w:spacing w:after="80"/>
      </w:pPr>
    </w:p>
    <w:p>
      <w:pPr>
        <w:pStyle w:val="Heading1"/>
      </w:pPr>
      <w:r>
        <w:t>15  Appendix D: Detailed Test Logs</w:t>
      </w:r>
    </w:p>
    <w:p>
      <w:pPr>
        <w:pStyle w:val="Heading2"/>
      </w:pPr>
      <w:r>
        <w:t>Sense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0E7490"/>
          </w:tcPr>
          <w:p>
            <w:pPr>
              <w:spacing w:after="0"/>
            </w:pPr>
            <w:r/>
            <w:r>
              <w:rPr>
                <w:b/>
                <w:color w:val="FFFFFF"/>
                <w:sz w:val="19"/>
              </w:rPr>
              <w:t>Date</w:t>
            </w:r>
          </w:p>
        </w:tc>
        <w:tc>
          <w:tcPr>
            <w:tcW w:type="dxa" w:w="1176"/>
            <w:vAlign w:val="center"/>
            <w:shd w:val="clear" w:color="auto" w:fill="0E7490"/>
          </w:tcPr>
          <w:p>
            <w:pPr>
              <w:spacing w:after="0"/>
            </w:pPr>
            <w:r/>
            <w:r>
              <w:rPr>
                <w:b/>
                <w:color w:val="FFFFFF"/>
                <w:sz w:val="19"/>
              </w:rPr>
              <w:t>Case</w:t>
            </w:r>
          </w:p>
        </w:tc>
        <w:tc>
          <w:tcPr>
            <w:tcW w:type="dxa" w:w="2353"/>
            <w:vAlign w:val="center"/>
            <w:shd w:val="clear" w:color="auto" w:fill="0E7490"/>
          </w:tcPr>
          <w:p>
            <w:pPr>
              <w:spacing w:after="0"/>
            </w:pPr>
            <w:r/>
            <w:r>
              <w:rPr>
                <w:b/>
                <w:color w:val="FFFFFF"/>
                <w:sz w:val="19"/>
              </w:rPr>
              <w:t>Condition</w:t>
            </w:r>
          </w:p>
        </w:tc>
        <w:tc>
          <w:tcPr>
            <w:tcW w:type="dxa" w:w="3006"/>
            <w:vAlign w:val="center"/>
            <w:shd w:val="clear" w:color="auto" w:fill="0E7490"/>
          </w:tcPr>
          <w:p>
            <w:pPr>
              <w:spacing w:after="0"/>
            </w:pPr>
            <w:r/>
            <w:r>
              <w:rPr>
                <w:b/>
                <w:color w:val="FFFFFF"/>
                <w:sz w:val="19"/>
              </w:rPr>
              <w:t>Observed</w:t>
            </w:r>
          </w:p>
        </w:tc>
        <w:tc>
          <w:tcPr>
            <w:tcW w:type="dxa" w:w="1176"/>
            <w:vAlign w:val="center"/>
            <w:shd w:val="clear" w:color="auto" w:fill="0E7490"/>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06/11/2025</w:t>
            </w:r>
          </w:p>
        </w:tc>
        <w:tc>
          <w:tcPr>
            <w:tcW w:type="dxa" w:w="1176"/>
            <w:vAlign w:val="center"/>
            <w:shd w:val="clear" w:color="auto" w:fill="E7F1F4"/>
          </w:tcPr>
          <w:p>
            <w:pPr>
              <w:spacing w:after="0"/>
            </w:pPr>
            <w:r/>
            <w:r>
              <w:rPr>
                <w:sz w:val="19"/>
              </w:rPr>
              <w:t>Case 2</w:t>
            </w:r>
          </w:p>
        </w:tc>
        <w:tc>
          <w:tcPr>
            <w:tcW w:type="dxa" w:w="2353"/>
            <w:vAlign w:val="center"/>
            <w:shd w:val="clear" w:color="auto" w:fill="E7F1F4"/>
          </w:tcPr>
          <w:p>
            <w:pPr>
              <w:spacing w:after="0"/>
            </w:pPr>
            <w:r/>
            <w:r>
              <w:rPr>
                <w:sz w:val="19"/>
              </w:rPr>
              <w:t>Minimum value</w:t>
            </w:r>
          </w:p>
        </w:tc>
        <w:tc>
          <w:tcPr>
            <w:tcW w:type="dxa" w:w="3006"/>
            <w:vAlign w:val="center"/>
            <w:shd w:val="clear" w:color="auto" w:fill="E7F1F4"/>
          </w:tcPr>
          <w:p>
            <w:pPr>
              <w:spacing w:after="0"/>
            </w:pPr>
            <w:r/>
            <w:r>
              <w:rPr>
                <w:sz w:val="19"/>
              </w:rPr>
              <w:t>As expected</w:t>
            </w:r>
          </w:p>
        </w:tc>
        <w:tc>
          <w:tcPr>
            <w:tcW w:type="dxa" w:w="1176"/>
            <w:vAlign w:val="center"/>
            <w:shd w:val="clear" w:color="auto" w:fill="E7F1F4"/>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12/11/2025</w:t>
            </w:r>
          </w:p>
        </w:tc>
        <w:tc>
          <w:tcPr>
            <w:tcW w:type="dxa" w:w="1176"/>
            <w:vAlign w:val="center"/>
            <w:shd w:val="clear" w:color="auto" w:fill="E7F1F4"/>
          </w:tcPr>
          <w:p>
            <w:pPr>
              <w:spacing w:after="0"/>
            </w:pPr>
            <w:r/>
            <w:r>
              <w:rPr>
                <w:sz w:val="19"/>
              </w:rPr>
              <w:t>Case 4</w:t>
            </w:r>
          </w:p>
        </w:tc>
        <w:tc>
          <w:tcPr>
            <w:tcW w:type="dxa" w:w="2353"/>
            <w:vAlign w:val="center"/>
            <w:shd w:val="clear" w:color="auto" w:fill="E7F1F4"/>
          </w:tcPr>
          <w:p>
            <w:pPr>
              <w:spacing w:after="0"/>
            </w:pPr>
            <w:r/>
            <w:r>
              <w:rPr>
                <w:sz w:val="19"/>
              </w:rPr>
              <w:t>Empty input</w:t>
            </w:r>
          </w:p>
        </w:tc>
        <w:tc>
          <w:tcPr>
            <w:tcW w:type="dxa" w:w="3006"/>
            <w:vAlign w:val="center"/>
            <w:shd w:val="clear" w:color="auto" w:fill="E7F1F4"/>
          </w:tcPr>
          <w:p>
            <w:pPr>
              <w:spacing w:after="0"/>
            </w:pPr>
            <w:r/>
            <w:r>
              <w:rPr>
                <w:sz w:val="19"/>
              </w:rPr>
              <w:t>Handled with message</w:t>
            </w:r>
          </w:p>
        </w:tc>
        <w:tc>
          <w:tcPr>
            <w:tcW w:type="dxa" w:w="1176"/>
            <w:vAlign w:val="center"/>
            <w:shd w:val="clear" w:color="auto" w:fill="E7F1F4"/>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18/11/2025</w:t>
            </w:r>
          </w:p>
        </w:tc>
        <w:tc>
          <w:tcPr>
            <w:tcW w:type="dxa" w:w="1176"/>
            <w:vAlign w:val="center"/>
            <w:shd w:val="clear" w:color="auto" w:fill="E7F1F4"/>
          </w:tcPr>
          <w:p>
            <w:pPr>
              <w:spacing w:after="0"/>
            </w:pPr>
            <w:r/>
            <w:r>
              <w:rPr>
                <w:sz w:val="19"/>
              </w:rPr>
              <w:t>Case 6</w:t>
            </w:r>
          </w:p>
        </w:tc>
        <w:tc>
          <w:tcPr>
            <w:tcW w:type="dxa" w:w="2353"/>
            <w:vAlign w:val="center"/>
            <w:shd w:val="clear" w:color="auto" w:fill="E7F1F4"/>
          </w:tcPr>
          <w:p>
            <w:pPr>
              <w:spacing w:after="0"/>
            </w:pPr>
            <w:r/>
            <w:r>
              <w:rPr>
                <w:sz w:val="19"/>
              </w:rPr>
              <w:t>Invalid format</w:t>
            </w:r>
          </w:p>
        </w:tc>
        <w:tc>
          <w:tcPr>
            <w:tcW w:type="dxa" w:w="3006"/>
            <w:vAlign w:val="center"/>
            <w:shd w:val="clear" w:color="auto" w:fill="E7F1F4"/>
          </w:tcPr>
          <w:p>
            <w:pPr>
              <w:spacing w:after="0"/>
            </w:pPr>
            <w:r/>
            <w:r>
              <w:rPr>
                <w:sz w:val="19"/>
              </w:rPr>
              <w:t>Handled with message</w:t>
            </w:r>
          </w:p>
        </w:tc>
        <w:tc>
          <w:tcPr>
            <w:tcW w:type="dxa" w:w="1176"/>
            <w:vAlign w:val="center"/>
            <w:shd w:val="clear" w:color="auto" w:fill="E7F1F4"/>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24/11/2025</w:t>
            </w:r>
          </w:p>
        </w:tc>
        <w:tc>
          <w:tcPr>
            <w:tcW w:type="dxa" w:w="1176"/>
            <w:vAlign w:val="center"/>
            <w:shd w:val="clear" w:color="auto" w:fill="E7F1F4"/>
          </w:tcPr>
          <w:p>
            <w:pPr>
              <w:spacing w:after="0"/>
            </w:pPr>
            <w:r/>
            <w:r>
              <w:rPr>
                <w:sz w:val="19"/>
              </w:rPr>
              <w:t>Case 8</w:t>
            </w:r>
          </w:p>
        </w:tc>
        <w:tc>
          <w:tcPr>
            <w:tcW w:type="dxa" w:w="2353"/>
            <w:vAlign w:val="center"/>
            <w:shd w:val="clear" w:color="auto" w:fill="E7F1F4"/>
          </w:tcPr>
          <w:p>
            <w:pPr>
              <w:spacing w:after="0"/>
            </w:pPr>
            <w:r/>
            <w:r>
              <w:rPr>
                <w:sz w:val="19"/>
              </w:rPr>
              <w:t>Power cycle</w:t>
            </w:r>
          </w:p>
        </w:tc>
        <w:tc>
          <w:tcPr>
            <w:tcW w:type="dxa" w:w="3006"/>
            <w:vAlign w:val="center"/>
            <w:shd w:val="clear" w:color="auto" w:fill="E7F1F4"/>
          </w:tcPr>
          <w:p>
            <w:pPr>
              <w:spacing w:after="0"/>
            </w:pPr>
            <w:r/>
            <w:r>
              <w:rPr>
                <w:sz w:val="19"/>
              </w:rPr>
              <w:t>As expected</w:t>
            </w:r>
          </w:p>
        </w:tc>
        <w:tc>
          <w:tcPr>
            <w:tcW w:type="dxa" w:w="1176"/>
            <w:vAlign w:val="center"/>
            <w:shd w:val="clear" w:color="auto" w:fill="E7F1F4"/>
          </w:tcPr>
          <w:p>
            <w:pPr>
              <w:spacing w:after="0"/>
            </w:pPr>
            <w:r/>
            <w:r>
              <w:rPr>
                <w:sz w:val="19"/>
              </w:rPr>
              <w:t>Pass</w:t>
            </w:r>
          </w:p>
        </w:tc>
      </w:tr>
    </w:tbl>
    <w:p>
      <w:pPr>
        <w:spacing w:after="80"/>
      </w:pPr>
    </w:p>
    <w:p>
      <w:pPr>
        <w:pStyle w:val="Heading2"/>
      </w:pPr>
      <w:r>
        <w:t>Process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0E7490"/>
          </w:tcPr>
          <w:p>
            <w:pPr>
              <w:spacing w:after="0"/>
            </w:pPr>
            <w:r/>
            <w:r>
              <w:rPr>
                <w:b/>
                <w:color w:val="FFFFFF"/>
                <w:sz w:val="19"/>
              </w:rPr>
              <w:t>Date</w:t>
            </w:r>
          </w:p>
        </w:tc>
        <w:tc>
          <w:tcPr>
            <w:tcW w:type="dxa" w:w="1176"/>
            <w:vAlign w:val="center"/>
            <w:shd w:val="clear" w:color="auto" w:fill="0E7490"/>
          </w:tcPr>
          <w:p>
            <w:pPr>
              <w:spacing w:after="0"/>
            </w:pPr>
            <w:r/>
            <w:r>
              <w:rPr>
                <w:b/>
                <w:color w:val="FFFFFF"/>
                <w:sz w:val="19"/>
              </w:rPr>
              <w:t>Case</w:t>
            </w:r>
          </w:p>
        </w:tc>
        <w:tc>
          <w:tcPr>
            <w:tcW w:type="dxa" w:w="2353"/>
            <w:vAlign w:val="center"/>
            <w:shd w:val="clear" w:color="auto" w:fill="0E7490"/>
          </w:tcPr>
          <w:p>
            <w:pPr>
              <w:spacing w:after="0"/>
            </w:pPr>
            <w:r/>
            <w:r>
              <w:rPr>
                <w:b/>
                <w:color w:val="FFFFFF"/>
                <w:sz w:val="19"/>
              </w:rPr>
              <w:t>Condition</w:t>
            </w:r>
          </w:p>
        </w:tc>
        <w:tc>
          <w:tcPr>
            <w:tcW w:type="dxa" w:w="3006"/>
            <w:vAlign w:val="center"/>
            <w:shd w:val="clear" w:color="auto" w:fill="0E7490"/>
          </w:tcPr>
          <w:p>
            <w:pPr>
              <w:spacing w:after="0"/>
            </w:pPr>
            <w:r/>
            <w:r>
              <w:rPr>
                <w:b/>
                <w:color w:val="FFFFFF"/>
                <w:sz w:val="19"/>
              </w:rPr>
              <w:t>Observed</w:t>
            </w:r>
          </w:p>
        </w:tc>
        <w:tc>
          <w:tcPr>
            <w:tcW w:type="dxa" w:w="1176"/>
            <w:vAlign w:val="center"/>
            <w:shd w:val="clear" w:color="auto" w:fill="0E7490"/>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06/11/2025</w:t>
            </w:r>
          </w:p>
        </w:tc>
        <w:tc>
          <w:tcPr>
            <w:tcW w:type="dxa" w:w="1176"/>
            <w:vAlign w:val="center"/>
            <w:shd w:val="clear" w:color="auto" w:fill="E7F1F4"/>
          </w:tcPr>
          <w:p>
            <w:pPr>
              <w:spacing w:after="0"/>
            </w:pPr>
            <w:r/>
            <w:r>
              <w:rPr>
                <w:sz w:val="19"/>
              </w:rPr>
              <w:t>Case 2</w:t>
            </w:r>
          </w:p>
        </w:tc>
        <w:tc>
          <w:tcPr>
            <w:tcW w:type="dxa" w:w="2353"/>
            <w:vAlign w:val="center"/>
            <w:shd w:val="clear" w:color="auto" w:fill="E7F1F4"/>
          </w:tcPr>
          <w:p>
            <w:pPr>
              <w:spacing w:after="0"/>
            </w:pPr>
            <w:r/>
            <w:r>
              <w:rPr>
                <w:sz w:val="19"/>
              </w:rPr>
              <w:t>Minimum value</w:t>
            </w:r>
          </w:p>
        </w:tc>
        <w:tc>
          <w:tcPr>
            <w:tcW w:type="dxa" w:w="3006"/>
            <w:vAlign w:val="center"/>
            <w:shd w:val="clear" w:color="auto" w:fill="E7F1F4"/>
          </w:tcPr>
          <w:p>
            <w:pPr>
              <w:spacing w:after="0"/>
            </w:pPr>
            <w:r/>
            <w:r>
              <w:rPr>
                <w:sz w:val="19"/>
              </w:rPr>
              <w:t>As expected</w:t>
            </w:r>
          </w:p>
        </w:tc>
        <w:tc>
          <w:tcPr>
            <w:tcW w:type="dxa" w:w="1176"/>
            <w:vAlign w:val="center"/>
            <w:shd w:val="clear" w:color="auto" w:fill="E7F1F4"/>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12/11/2025</w:t>
            </w:r>
          </w:p>
        </w:tc>
        <w:tc>
          <w:tcPr>
            <w:tcW w:type="dxa" w:w="1176"/>
            <w:vAlign w:val="center"/>
            <w:shd w:val="clear" w:color="auto" w:fill="E7F1F4"/>
          </w:tcPr>
          <w:p>
            <w:pPr>
              <w:spacing w:after="0"/>
            </w:pPr>
            <w:r/>
            <w:r>
              <w:rPr>
                <w:sz w:val="19"/>
              </w:rPr>
              <w:t>Case 4</w:t>
            </w:r>
          </w:p>
        </w:tc>
        <w:tc>
          <w:tcPr>
            <w:tcW w:type="dxa" w:w="2353"/>
            <w:vAlign w:val="center"/>
            <w:shd w:val="clear" w:color="auto" w:fill="E7F1F4"/>
          </w:tcPr>
          <w:p>
            <w:pPr>
              <w:spacing w:after="0"/>
            </w:pPr>
            <w:r/>
            <w:r>
              <w:rPr>
                <w:sz w:val="19"/>
              </w:rPr>
              <w:t>Empty input</w:t>
            </w:r>
          </w:p>
        </w:tc>
        <w:tc>
          <w:tcPr>
            <w:tcW w:type="dxa" w:w="3006"/>
            <w:vAlign w:val="center"/>
            <w:shd w:val="clear" w:color="auto" w:fill="E7F1F4"/>
          </w:tcPr>
          <w:p>
            <w:pPr>
              <w:spacing w:after="0"/>
            </w:pPr>
            <w:r/>
            <w:r>
              <w:rPr>
                <w:sz w:val="19"/>
              </w:rPr>
              <w:t>Handled with message</w:t>
            </w:r>
          </w:p>
        </w:tc>
        <w:tc>
          <w:tcPr>
            <w:tcW w:type="dxa" w:w="1176"/>
            <w:vAlign w:val="center"/>
            <w:shd w:val="clear" w:color="auto" w:fill="E7F1F4"/>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18/11/2025</w:t>
            </w:r>
          </w:p>
        </w:tc>
        <w:tc>
          <w:tcPr>
            <w:tcW w:type="dxa" w:w="1176"/>
            <w:vAlign w:val="center"/>
            <w:shd w:val="clear" w:color="auto" w:fill="E7F1F4"/>
          </w:tcPr>
          <w:p>
            <w:pPr>
              <w:spacing w:after="0"/>
            </w:pPr>
            <w:r/>
            <w:r>
              <w:rPr>
                <w:sz w:val="19"/>
              </w:rPr>
              <w:t>Case 6</w:t>
            </w:r>
          </w:p>
        </w:tc>
        <w:tc>
          <w:tcPr>
            <w:tcW w:type="dxa" w:w="2353"/>
            <w:vAlign w:val="center"/>
            <w:shd w:val="clear" w:color="auto" w:fill="E7F1F4"/>
          </w:tcPr>
          <w:p>
            <w:pPr>
              <w:spacing w:after="0"/>
            </w:pPr>
            <w:r/>
            <w:r>
              <w:rPr>
                <w:sz w:val="19"/>
              </w:rPr>
              <w:t>Invalid format</w:t>
            </w:r>
          </w:p>
        </w:tc>
        <w:tc>
          <w:tcPr>
            <w:tcW w:type="dxa" w:w="3006"/>
            <w:vAlign w:val="center"/>
            <w:shd w:val="clear" w:color="auto" w:fill="E7F1F4"/>
          </w:tcPr>
          <w:p>
            <w:pPr>
              <w:spacing w:after="0"/>
            </w:pPr>
            <w:r/>
            <w:r>
              <w:rPr>
                <w:sz w:val="19"/>
              </w:rPr>
              <w:t>Handled with message</w:t>
            </w:r>
          </w:p>
        </w:tc>
        <w:tc>
          <w:tcPr>
            <w:tcW w:type="dxa" w:w="1176"/>
            <w:vAlign w:val="center"/>
            <w:shd w:val="clear" w:color="auto" w:fill="E7F1F4"/>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24/11/2025</w:t>
            </w:r>
          </w:p>
        </w:tc>
        <w:tc>
          <w:tcPr>
            <w:tcW w:type="dxa" w:w="1176"/>
            <w:vAlign w:val="center"/>
            <w:shd w:val="clear" w:color="auto" w:fill="E7F1F4"/>
          </w:tcPr>
          <w:p>
            <w:pPr>
              <w:spacing w:after="0"/>
            </w:pPr>
            <w:r/>
            <w:r>
              <w:rPr>
                <w:sz w:val="19"/>
              </w:rPr>
              <w:t>Case 8</w:t>
            </w:r>
          </w:p>
        </w:tc>
        <w:tc>
          <w:tcPr>
            <w:tcW w:type="dxa" w:w="2353"/>
            <w:vAlign w:val="center"/>
            <w:shd w:val="clear" w:color="auto" w:fill="E7F1F4"/>
          </w:tcPr>
          <w:p>
            <w:pPr>
              <w:spacing w:after="0"/>
            </w:pPr>
            <w:r/>
            <w:r>
              <w:rPr>
                <w:sz w:val="19"/>
              </w:rPr>
              <w:t>Power cycle</w:t>
            </w:r>
          </w:p>
        </w:tc>
        <w:tc>
          <w:tcPr>
            <w:tcW w:type="dxa" w:w="3006"/>
            <w:vAlign w:val="center"/>
            <w:shd w:val="clear" w:color="auto" w:fill="E7F1F4"/>
          </w:tcPr>
          <w:p>
            <w:pPr>
              <w:spacing w:after="0"/>
            </w:pPr>
            <w:r/>
            <w:r>
              <w:rPr>
                <w:sz w:val="19"/>
              </w:rPr>
              <w:t>As expected</w:t>
            </w:r>
          </w:p>
        </w:tc>
        <w:tc>
          <w:tcPr>
            <w:tcW w:type="dxa" w:w="1176"/>
            <w:vAlign w:val="center"/>
            <w:shd w:val="clear" w:color="auto" w:fill="E7F1F4"/>
          </w:tcPr>
          <w:p>
            <w:pPr>
              <w:spacing w:after="0"/>
            </w:pPr>
            <w:r/>
            <w:r>
              <w:rPr>
                <w:sz w:val="19"/>
              </w:rPr>
              <w:t>Pass</w:t>
            </w:r>
          </w:p>
        </w:tc>
      </w:tr>
    </w:tbl>
    <w:p>
      <w:pPr>
        <w:spacing w:after="80"/>
      </w:pPr>
    </w:p>
    <w:p>
      <w:pPr>
        <w:pStyle w:val="Heading2"/>
      </w:pPr>
      <w:r>
        <w:t>Act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0E7490"/>
          </w:tcPr>
          <w:p>
            <w:pPr>
              <w:spacing w:after="0"/>
            </w:pPr>
            <w:r/>
            <w:r>
              <w:rPr>
                <w:b/>
                <w:color w:val="FFFFFF"/>
                <w:sz w:val="19"/>
              </w:rPr>
              <w:t>Date</w:t>
            </w:r>
          </w:p>
        </w:tc>
        <w:tc>
          <w:tcPr>
            <w:tcW w:type="dxa" w:w="1176"/>
            <w:vAlign w:val="center"/>
            <w:shd w:val="clear" w:color="auto" w:fill="0E7490"/>
          </w:tcPr>
          <w:p>
            <w:pPr>
              <w:spacing w:after="0"/>
            </w:pPr>
            <w:r/>
            <w:r>
              <w:rPr>
                <w:b/>
                <w:color w:val="FFFFFF"/>
                <w:sz w:val="19"/>
              </w:rPr>
              <w:t>Case</w:t>
            </w:r>
          </w:p>
        </w:tc>
        <w:tc>
          <w:tcPr>
            <w:tcW w:type="dxa" w:w="2353"/>
            <w:vAlign w:val="center"/>
            <w:shd w:val="clear" w:color="auto" w:fill="0E7490"/>
          </w:tcPr>
          <w:p>
            <w:pPr>
              <w:spacing w:after="0"/>
            </w:pPr>
            <w:r/>
            <w:r>
              <w:rPr>
                <w:b/>
                <w:color w:val="FFFFFF"/>
                <w:sz w:val="19"/>
              </w:rPr>
              <w:t>Condition</w:t>
            </w:r>
          </w:p>
        </w:tc>
        <w:tc>
          <w:tcPr>
            <w:tcW w:type="dxa" w:w="3006"/>
            <w:vAlign w:val="center"/>
            <w:shd w:val="clear" w:color="auto" w:fill="0E7490"/>
          </w:tcPr>
          <w:p>
            <w:pPr>
              <w:spacing w:after="0"/>
            </w:pPr>
            <w:r/>
            <w:r>
              <w:rPr>
                <w:b/>
                <w:color w:val="FFFFFF"/>
                <w:sz w:val="19"/>
              </w:rPr>
              <w:t>Observed</w:t>
            </w:r>
          </w:p>
        </w:tc>
        <w:tc>
          <w:tcPr>
            <w:tcW w:type="dxa" w:w="1176"/>
            <w:vAlign w:val="center"/>
            <w:shd w:val="clear" w:color="auto" w:fill="0E7490"/>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06/11/2025</w:t>
            </w:r>
          </w:p>
        </w:tc>
        <w:tc>
          <w:tcPr>
            <w:tcW w:type="dxa" w:w="1176"/>
            <w:vAlign w:val="center"/>
            <w:shd w:val="clear" w:color="auto" w:fill="E7F1F4"/>
          </w:tcPr>
          <w:p>
            <w:pPr>
              <w:spacing w:after="0"/>
            </w:pPr>
            <w:r/>
            <w:r>
              <w:rPr>
                <w:sz w:val="19"/>
              </w:rPr>
              <w:t>Case 2</w:t>
            </w:r>
          </w:p>
        </w:tc>
        <w:tc>
          <w:tcPr>
            <w:tcW w:type="dxa" w:w="2353"/>
            <w:vAlign w:val="center"/>
            <w:shd w:val="clear" w:color="auto" w:fill="E7F1F4"/>
          </w:tcPr>
          <w:p>
            <w:pPr>
              <w:spacing w:after="0"/>
            </w:pPr>
            <w:r/>
            <w:r>
              <w:rPr>
                <w:sz w:val="19"/>
              </w:rPr>
              <w:t>Minimum value</w:t>
            </w:r>
          </w:p>
        </w:tc>
        <w:tc>
          <w:tcPr>
            <w:tcW w:type="dxa" w:w="3006"/>
            <w:vAlign w:val="center"/>
            <w:shd w:val="clear" w:color="auto" w:fill="E7F1F4"/>
          </w:tcPr>
          <w:p>
            <w:pPr>
              <w:spacing w:after="0"/>
            </w:pPr>
            <w:r/>
            <w:r>
              <w:rPr>
                <w:sz w:val="19"/>
              </w:rPr>
              <w:t>As expected</w:t>
            </w:r>
          </w:p>
        </w:tc>
        <w:tc>
          <w:tcPr>
            <w:tcW w:type="dxa" w:w="1176"/>
            <w:vAlign w:val="center"/>
            <w:shd w:val="clear" w:color="auto" w:fill="E7F1F4"/>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12/11/2025</w:t>
            </w:r>
          </w:p>
        </w:tc>
        <w:tc>
          <w:tcPr>
            <w:tcW w:type="dxa" w:w="1176"/>
            <w:vAlign w:val="center"/>
            <w:shd w:val="clear" w:color="auto" w:fill="E7F1F4"/>
          </w:tcPr>
          <w:p>
            <w:pPr>
              <w:spacing w:after="0"/>
            </w:pPr>
            <w:r/>
            <w:r>
              <w:rPr>
                <w:sz w:val="19"/>
              </w:rPr>
              <w:t>Case 4</w:t>
            </w:r>
          </w:p>
        </w:tc>
        <w:tc>
          <w:tcPr>
            <w:tcW w:type="dxa" w:w="2353"/>
            <w:vAlign w:val="center"/>
            <w:shd w:val="clear" w:color="auto" w:fill="E7F1F4"/>
          </w:tcPr>
          <w:p>
            <w:pPr>
              <w:spacing w:after="0"/>
            </w:pPr>
            <w:r/>
            <w:r>
              <w:rPr>
                <w:sz w:val="19"/>
              </w:rPr>
              <w:t>Empty input</w:t>
            </w:r>
          </w:p>
        </w:tc>
        <w:tc>
          <w:tcPr>
            <w:tcW w:type="dxa" w:w="3006"/>
            <w:vAlign w:val="center"/>
            <w:shd w:val="clear" w:color="auto" w:fill="E7F1F4"/>
          </w:tcPr>
          <w:p>
            <w:pPr>
              <w:spacing w:after="0"/>
            </w:pPr>
            <w:r/>
            <w:r>
              <w:rPr>
                <w:sz w:val="19"/>
              </w:rPr>
              <w:t>Handled with message</w:t>
            </w:r>
          </w:p>
        </w:tc>
        <w:tc>
          <w:tcPr>
            <w:tcW w:type="dxa" w:w="1176"/>
            <w:vAlign w:val="center"/>
            <w:shd w:val="clear" w:color="auto" w:fill="E7F1F4"/>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18/11/2025</w:t>
            </w:r>
          </w:p>
        </w:tc>
        <w:tc>
          <w:tcPr>
            <w:tcW w:type="dxa" w:w="1176"/>
            <w:vAlign w:val="center"/>
            <w:shd w:val="clear" w:color="auto" w:fill="E7F1F4"/>
          </w:tcPr>
          <w:p>
            <w:pPr>
              <w:spacing w:after="0"/>
            </w:pPr>
            <w:r/>
            <w:r>
              <w:rPr>
                <w:sz w:val="19"/>
              </w:rPr>
              <w:t>Case 6</w:t>
            </w:r>
          </w:p>
        </w:tc>
        <w:tc>
          <w:tcPr>
            <w:tcW w:type="dxa" w:w="2353"/>
            <w:vAlign w:val="center"/>
            <w:shd w:val="clear" w:color="auto" w:fill="E7F1F4"/>
          </w:tcPr>
          <w:p>
            <w:pPr>
              <w:spacing w:after="0"/>
            </w:pPr>
            <w:r/>
            <w:r>
              <w:rPr>
                <w:sz w:val="19"/>
              </w:rPr>
              <w:t>Invalid format</w:t>
            </w:r>
          </w:p>
        </w:tc>
        <w:tc>
          <w:tcPr>
            <w:tcW w:type="dxa" w:w="3006"/>
            <w:vAlign w:val="center"/>
            <w:shd w:val="clear" w:color="auto" w:fill="E7F1F4"/>
          </w:tcPr>
          <w:p>
            <w:pPr>
              <w:spacing w:after="0"/>
            </w:pPr>
            <w:r/>
            <w:r>
              <w:rPr>
                <w:sz w:val="19"/>
              </w:rPr>
              <w:t>Handled with message</w:t>
            </w:r>
          </w:p>
        </w:tc>
        <w:tc>
          <w:tcPr>
            <w:tcW w:type="dxa" w:w="1176"/>
            <w:vAlign w:val="center"/>
            <w:shd w:val="clear" w:color="auto" w:fill="E7F1F4"/>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24/11/2025</w:t>
            </w:r>
          </w:p>
        </w:tc>
        <w:tc>
          <w:tcPr>
            <w:tcW w:type="dxa" w:w="1176"/>
            <w:vAlign w:val="center"/>
            <w:shd w:val="clear" w:color="auto" w:fill="E7F1F4"/>
          </w:tcPr>
          <w:p>
            <w:pPr>
              <w:spacing w:after="0"/>
            </w:pPr>
            <w:r/>
            <w:r>
              <w:rPr>
                <w:sz w:val="19"/>
              </w:rPr>
              <w:t>Case 8</w:t>
            </w:r>
          </w:p>
        </w:tc>
        <w:tc>
          <w:tcPr>
            <w:tcW w:type="dxa" w:w="2353"/>
            <w:vAlign w:val="center"/>
            <w:shd w:val="clear" w:color="auto" w:fill="E7F1F4"/>
          </w:tcPr>
          <w:p>
            <w:pPr>
              <w:spacing w:after="0"/>
            </w:pPr>
            <w:r/>
            <w:r>
              <w:rPr>
                <w:sz w:val="19"/>
              </w:rPr>
              <w:t>Power cycle</w:t>
            </w:r>
          </w:p>
        </w:tc>
        <w:tc>
          <w:tcPr>
            <w:tcW w:type="dxa" w:w="3006"/>
            <w:vAlign w:val="center"/>
            <w:shd w:val="clear" w:color="auto" w:fill="E7F1F4"/>
          </w:tcPr>
          <w:p>
            <w:pPr>
              <w:spacing w:after="0"/>
            </w:pPr>
            <w:r/>
            <w:r>
              <w:rPr>
                <w:sz w:val="19"/>
              </w:rPr>
              <w:t>As expected</w:t>
            </w:r>
          </w:p>
        </w:tc>
        <w:tc>
          <w:tcPr>
            <w:tcW w:type="dxa" w:w="1176"/>
            <w:vAlign w:val="center"/>
            <w:shd w:val="clear" w:color="auto" w:fill="E7F1F4"/>
          </w:tcPr>
          <w:p>
            <w:pPr>
              <w:spacing w:after="0"/>
            </w:pPr>
            <w:r/>
            <w:r>
              <w:rPr>
                <w:sz w:val="19"/>
              </w:rPr>
              <w:t>Pass</w:t>
            </w:r>
          </w:p>
        </w:tc>
      </w:tr>
    </w:tbl>
    <w:p>
      <w:pPr>
        <w:spacing w:after="80"/>
      </w:pPr>
    </w:p>
    <w:p>
      <w:pPr>
        <w:pStyle w:val="Heading2"/>
      </w:pPr>
      <w:r>
        <w:t>Notify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0E7490"/>
          </w:tcPr>
          <w:p>
            <w:pPr>
              <w:spacing w:after="0"/>
            </w:pPr>
            <w:r/>
            <w:r>
              <w:rPr>
                <w:b/>
                <w:color w:val="FFFFFF"/>
                <w:sz w:val="19"/>
              </w:rPr>
              <w:t>Date</w:t>
            </w:r>
          </w:p>
        </w:tc>
        <w:tc>
          <w:tcPr>
            <w:tcW w:type="dxa" w:w="1176"/>
            <w:vAlign w:val="center"/>
            <w:shd w:val="clear" w:color="auto" w:fill="0E7490"/>
          </w:tcPr>
          <w:p>
            <w:pPr>
              <w:spacing w:after="0"/>
            </w:pPr>
            <w:r/>
            <w:r>
              <w:rPr>
                <w:b/>
                <w:color w:val="FFFFFF"/>
                <w:sz w:val="19"/>
              </w:rPr>
              <w:t>Case</w:t>
            </w:r>
          </w:p>
        </w:tc>
        <w:tc>
          <w:tcPr>
            <w:tcW w:type="dxa" w:w="2353"/>
            <w:vAlign w:val="center"/>
            <w:shd w:val="clear" w:color="auto" w:fill="0E7490"/>
          </w:tcPr>
          <w:p>
            <w:pPr>
              <w:spacing w:after="0"/>
            </w:pPr>
            <w:r/>
            <w:r>
              <w:rPr>
                <w:b/>
                <w:color w:val="FFFFFF"/>
                <w:sz w:val="19"/>
              </w:rPr>
              <w:t>Condition</w:t>
            </w:r>
          </w:p>
        </w:tc>
        <w:tc>
          <w:tcPr>
            <w:tcW w:type="dxa" w:w="3006"/>
            <w:vAlign w:val="center"/>
            <w:shd w:val="clear" w:color="auto" w:fill="0E7490"/>
          </w:tcPr>
          <w:p>
            <w:pPr>
              <w:spacing w:after="0"/>
            </w:pPr>
            <w:r/>
            <w:r>
              <w:rPr>
                <w:b/>
                <w:color w:val="FFFFFF"/>
                <w:sz w:val="19"/>
              </w:rPr>
              <w:t>Observed</w:t>
            </w:r>
          </w:p>
        </w:tc>
        <w:tc>
          <w:tcPr>
            <w:tcW w:type="dxa" w:w="1176"/>
            <w:vAlign w:val="center"/>
            <w:shd w:val="clear" w:color="auto" w:fill="0E7490"/>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06/11/2025</w:t>
            </w:r>
          </w:p>
        </w:tc>
        <w:tc>
          <w:tcPr>
            <w:tcW w:type="dxa" w:w="1176"/>
            <w:vAlign w:val="center"/>
            <w:shd w:val="clear" w:color="auto" w:fill="E7F1F4"/>
          </w:tcPr>
          <w:p>
            <w:pPr>
              <w:spacing w:after="0"/>
            </w:pPr>
            <w:r/>
            <w:r>
              <w:rPr>
                <w:sz w:val="19"/>
              </w:rPr>
              <w:t>Case 2</w:t>
            </w:r>
          </w:p>
        </w:tc>
        <w:tc>
          <w:tcPr>
            <w:tcW w:type="dxa" w:w="2353"/>
            <w:vAlign w:val="center"/>
            <w:shd w:val="clear" w:color="auto" w:fill="E7F1F4"/>
          </w:tcPr>
          <w:p>
            <w:pPr>
              <w:spacing w:after="0"/>
            </w:pPr>
            <w:r/>
            <w:r>
              <w:rPr>
                <w:sz w:val="19"/>
              </w:rPr>
              <w:t>Minimum value</w:t>
            </w:r>
          </w:p>
        </w:tc>
        <w:tc>
          <w:tcPr>
            <w:tcW w:type="dxa" w:w="3006"/>
            <w:vAlign w:val="center"/>
            <w:shd w:val="clear" w:color="auto" w:fill="E7F1F4"/>
          </w:tcPr>
          <w:p>
            <w:pPr>
              <w:spacing w:after="0"/>
            </w:pPr>
            <w:r/>
            <w:r>
              <w:rPr>
                <w:sz w:val="19"/>
              </w:rPr>
              <w:t>As expected</w:t>
            </w:r>
          </w:p>
        </w:tc>
        <w:tc>
          <w:tcPr>
            <w:tcW w:type="dxa" w:w="1176"/>
            <w:vAlign w:val="center"/>
            <w:shd w:val="clear" w:color="auto" w:fill="E7F1F4"/>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12/11/2025</w:t>
            </w:r>
          </w:p>
        </w:tc>
        <w:tc>
          <w:tcPr>
            <w:tcW w:type="dxa" w:w="1176"/>
            <w:vAlign w:val="center"/>
            <w:shd w:val="clear" w:color="auto" w:fill="E7F1F4"/>
          </w:tcPr>
          <w:p>
            <w:pPr>
              <w:spacing w:after="0"/>
            </w:pPr>
            <w:r/>
            <w:r>
              <w:rPr>
                <w:sz w:val="19"/>
              </w:rPr>
              <w:t>Case 4</w:t>
            </w:r>
          </w:p>
        </w:tc>
        <w:tc>
          <w:tcPr>
            <w:tcW w:type="dxa" w:w="2353"/>
            <w:vAlign w:val="center"/>
            <w:shd w:val="clear" w:color="auto" w:fill="E7F1F4"/>
          </w:tcPr>
          <w:p>
            <w:pPr>
              <w:spacing w:after="0"/>
            </w:pPr>
            <w:r/>
            <w:r>
              <w:rPr>
                <w:sz w:val="19"/>
              </w:rPr>
              <w:t>Empty input</w:t>
            </w:r>
          </w:p>
        </w:tc>
        <w:tc>
          <w:tcPr>
            <w:tcW w:type="dxa" w:w="3006"/>
            <w:vAlign w:val="center"/>
            <w:shd w:val="clear" w:color="auto" w:fill="E7F1F4"/>
          </w:tcPr>
          <w:p>
            <w:pPr>
              <w:spacing w:after="0"/>
            </w:pPr>
            <w:r/>
            <w:r>
              <w:rPr>
                <w:sz w:val="19"/>
              </w:rPr>
              <w:t>Handled with message</w:t>
            </w:r>
          </w:p>
        </w:tc>
        <w:tc>
          <w:tcPr>
            <w:tcW w:type="dxa" w:w="1176"/>
            <w:vAlign w:val="center"/>
            <w:shd w:val="clear" w:color="auto" w:fill="E7F1F4"/>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18/11/2025</w:t>
            </w:r>
          </w:p>
        </w:tc>
        <w:tc>
          <w:tcPr>
            <w:tcW w:type="dxa" w:w="1176"/>
            <w:vAlign w:val="center"/>
            <w:shd w:val="clear" w:color="auto" w:fill="E7F1F4"/>
          </w:tcPr>
          <w:p>
            <w:pPr>
              <w:spacing w:after="0"/>
            </w:pPr>
            <w:r/>
            <w:r>
              <w:rPr>
                <w:sz w:val="19"/>
              </w:rPr>
              <w:t>Case 6</w:t>
            </w:r>
          </w:p>
        </w:tc>
        <w:tc>
          <w:tcPr>
            <w:tcW w:type="dxa" w:w="2353"/>
            <w:vAlign w:val="center"/>
            <w:shd w:val="clear" w:color="auto" w:fill="E7F1F4"/>
          </w:tcPr>
          <w:p>
            <w:pPr>
              <w:spacing w:after="0"/>
            </w:pPr>
            <w:r/>
            <w:r>
              <w:rPr>
                <w:sz w:val="19"/>
              </w:rPr>
              <w:t>Invalid format</w:t>
            </w:r>
          </w:p>
        </w:tc>
        <w:tc>
          <w:tcPr>
            <w:tcW w:type="dxa" w:w="3006"/>
            <w:vAlign w:val="center"/>
            <w:shd w:val="clear" w:color="auto" w:fill="E7F1F4"/>
          </w:tcPr>
          <w:p>
            <w:pPr>
              <w:spacing w:after="0"/>
            </w:pPr>
            <w:r/>
            <w:r>
              <w:rPr>
                <w:sz w:val="19"/>
              </w:rPr>
              <w:t>Handled with message</w:t>
            </w:r>
          </w:p>
        </w:tc>
        <w:tc>
          <w:tcPr>
            <w:tcW w:type="dxa" w:w="1176"/>
            <w:vAlign w:val="center"/>
            <w:shd w:val="clear" w:color="auto" w:fill="E7F1F4"/>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E7F1F4"/>
          </w:tcPr>
          <w:p>
            <w:pPr>
              <w:spacing w:after="0"/>
            </w:pPr>
            <w:r/>
            <w:r>
              <w:rPr>
                <w:sz w:val="19"/>
              </w:rPr>
              <w:t>24/11/2025</w:t>
            </w:r>
          </w:p>
        </w:tc>
        <w:tc>
          <w:tcPr>
            <w:tcW w:type="dxa" w:w="1176"/>
            <w:vAlign w:val="center"/>
            <w:shd w:val="clear" w:color="auto" w:fill="E7F1F4"/>
          </w:tcPr>
          <w:p>
            <w:pPr>
              <w:spacing w:after="0"/>
            </w:pPr>
            <w:r/>
            <w:r>
              <w:rPr>
                <w:sz w:val="19"/>
              </w:rPr>
              <w:t>Case 8</w:t>
            </w:r>
          </w:p>
        </w:tc>
        <w:tc>
          <w:tcPr>
            <w:tcW w:type="dxa" w:w="2353"/>
            <w:vAlign w:val="center"/>
            <w:shd w:val="clear" w:color="auto" w:fill="E7F1F4"/>
          </w:tcPr>
          <w:p>
            <w:pPr>
              <w:spacing w:after="0"/>
            </w:pPr>
            <w:r/>
            <w:r>
              <w:rPr>
                <w:sz w:val="19"/>
              </w:rPr>
              <w:t>Power cycle</w:t>
            </w:r>
          </w:p>
        </w:tc>
        <w:tc>
          <w:tcPr>
            <w:tcW w:type="dxa" w:w="3006"/>
            <w:vAlign w:val="center"/>
            <w:shd w:val="clear" w:color="auto" w:fill="E7F1F4"/>
          </w:tcPr>
          <w:p>
            <w:pPr>
              <w:spacing w:after="0"/>
            </w:pPr>
            <w:r/>
            <w:r>
              <w:rPr>
                <w:sz w:val="19"/>
              </w:rPr>
              <w:t>As expected</w:t>
            </w:r>
          </w:p>
        </w:tc>
        <w:tc>
          <w:tcPr>
            <w:tcW w:type="dxa" w:w="1176"/>
            <w:vAlign w:val="center"/>
            <w:shd w:val="clear" w:color="auto" w:fill="E7F1F4"/>
          </w:tcPr>
          <w:p>
            <w:pPr>
              <w:spacing w:after="0"/>
            </w:pPr>
            <w:r/>
            <w:r>
              <w:rPr>
                <w:sz w:val="19"/>
              </w:rPr>
              <w:t>Pass</w:t>
            </w:r>
          </w:p>
        </w:tc>
      </w:tr>
    </w:tbl>
    <w:p>
      <w:pPr>
        <w:spacing w:after="80"/>
      </w:pPr>
    </w:p>
    <w:p>
      <w:pPr>
        <w:pStyle w:val="Heading1"/>
      </w:pPr>
      <w:r>
        <w:t>16  Appendix E: Survey Questionnaire</w:t>
      </w:r>
    </w:p>
    <w:p>
      <w:pPr>
        <w:keepNext/>
        <w:spacing w:after="40"/>
      </w:pPr>
      <w:r>
        <w:rPr>
          <w:b/>
          <w:color w:val="0E7490"/>
        </w:rPr>
        <w:t>Questionnaire (sample)</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single" w:sz="4" w:space="0" w:color="CDCCCC"/>
        </w:tblBorders>
      </w:tblPr>
      <w:tblGrid>
        <w:gridCol w:w="9412"/>
      </w:tblGrid>
      <w:tr>
        <w:tc>
          <w:tcPr>
            <w:tcW w:type="dxa" w:w="9411"/>
            <w:shd w:val="clear" w:color="auto" w:fill="E7F1F4"/>
          </w:tcPr>
          <w:p>
            <w:pPr>
              <w:spacing w:after="0"/>
            </w:pPr>
            <w:r>
              <w:rPr>
                <w:b/>
              </w:rPr>
              <w:t>How often do you perform this task?</w:t>
            </w:r>
          </w:p>
        </w:tc>
      </w:tr>
      <w:tr>
        <w:trPr>
          <w:trHeight w:val="510" w:hRule="atLeast"/>
        </w:trPr>
        <w:tc>
          <w:tcPr>
            <w:tcW w:type="dxa" w:w="9411"/>
          </w:tcPr>
          <w:p/>
        </w:tc>
      </w:tr>
      <w:tr>
        <w:trPr>
          <w:trHeight w:val="510" w:hRule="atLeast"/>
        </w:trPr>
        <w:tc>
          <w:tcPr>
            <w:tcW w:type="dxa" w:w="9411"/>
          </w:tcPr>
          <w:p/>
        </w:tc>
      </w:tr>
      <w:tr>
        <w:tc>
          <w:tcPr>
            <w:tcW w:type="dxa" w:w="9411"/>
            <w:shd w:val="clear" w:color="auto" w:fill="E7F1F4"/>
          </w:tcPr>
          <w:p>
            <w:pPr>
              <w:spacing w:after="0"/>
            </w:pPr>
            <w:r>
              <w:rPr>
                <w:b/>
              </w:rPr>
              <w:t>How long does it take today?</w:t>
            </w:r>
          </w:p>
        </w:tc>
      </w:tr>
      <w:tr>
        <w:trPr>
          <w:trHeight w:val="510" w:hRule="atLeast"/>
        </w:trPr>
        <w:tc>
          <w:tcPr>
            <w:tcW w:type="dxa" w:w="9411"/>
          </w:tcPr>
          <w:p/>
        </w:tc>
      </w:tr>
      <w:tr>
        <w:trPr>
          <w:trHeight w:val="510" w:hRule="atLeast"/>
        </w:trPr>
        <w:tc>
          <w:tcPr>
            <w:tcW w:type="dxa" w:w="9411"/>
          </w:tcPr>
          <w:p/>
        </w:tc>
      </w:tr>
      <w:tr>
        <w:tc>
          <w:tcPr>
            <w:tcW w:type="dxa" w:w="9411"/>
            <w:shd w:val="clear" w:color="auto" w:fill="E7F1F4"/>
          </w:tcPr>
          <w:p>
            <w:pPr>
              <w:spacing w:after="0"/>
            </w:pPr>
            <w:r>
              <w:rPr>
                <w:b/>
              </w:rPr>
              <w:t>What is the most frustrating part?</w:t>
            </w:r>
          </w:p>
        </w:tc>
      </w:tr>
      <w:tr>
        <w:trPr>
          <w:trHeight w:val="510" w:hRule="atLeast"/>
        </w:trPr>
        <w:tc>
          <w:tcPr>
            <w:tcW w:type="dxa" w:w="9411"/>
          </w:tcPr>
          <w:p/>
        </w:tc>
      </w:tr>
      <w:tr>
        <w:trPr>
          <w:trHeight w:val="510" w:hRule="atLeast"/>
        </w:trPr>
        <w:tc>
          <w:tcPr>
            <w:tcW w:type="dxa" w:w="9411"/>
          </w:tcPr>
          <w:p/>
        </w:tc>
      </w:tr>
      <w:tr>
        <w:tc>
          <w:tcPr>
            <w:tcW w:type="dxa" w:w="9411"/>
            <w:shd w:val="clear" w:color="auto" w:fill="E7F1F4"/>
          </w:tcPr>
          <w:p>
            <w:pPr>
              <w:spacing w:after="0"/>
            </w:pPr>
            <w:r>
              <w:rPr>
                <w:b/>
              </w:rPr>
              <w:t>Which device do you use most?</w:t>
            </w:r>
          </w:p>
        </w:tc>
      </w:tr>
      <w:tr>
        <w:trPr>
          <w:trHeight w:val="510" w:hRule="atLeast"/>
        </w:trPr>
        <w:tc>
          <w:tcPr>
            <w:tcW w:type="dxa" w:w="9411"/>
          </w:tcPr>
          <w:p/>
        </w:tc>
      </w:tr>
      <w:tr>
        <w:trPr>
          <w:trHeight w:val="510" w:hRule="atLeast"/>
        </w:trPr>
        <w:tc>
          <w:tcPr>
            <w:tcW w:type="dxa" w:w="9411"/>
          </w:tcPr>
          <w:p/>
        </w:tc>
      </w:tr>
      <w:tr>
        <w:tc>
          <w:tcPr>
            <w:tcW w:type="dxa" w:w="9411"/>
            <w:shd w:val="clear" w:color="auto" w:fill="E7F1F4"/>
          </w:tcPr>
          <w:p>
            <w:pPr>
              <w:spacing w:after="0"/>
            </w:pPr>
            <w:r>
              <w:rPr>
                <w:b/>
              </w:rPr>
              <w:t>Would you use an automated system? Why or why not?</w:t>
            </w:r>
          </w:p>
        </w:tc>
      </w:tr>
      <w:tr>
        <w:trPr>
          <w:trHeight w:val="510" w:hRule="atLeast"/>
        </w:trPr>
        <w:tc>
          <w:tcPr>
            <w:tcW w:type="dxa" w:w="9411"/>
          </w:tcPr>
          <w:p/>
        </w:tc>
      </w:tr>
      <w:tr>
        <w:trPr>
          <w:trHeight w:val="510" w:hRule="atLeast"/>
        </w:trPr>
        <w:tc>
          <w:tcPr>
            <w:tcW w:type="dxa" w:w="9411"/>
          </w:tcPr>
          <w:p/>
        </w:tc>
      </w:tr>
      <w:tr>
        <w:tc>
          <w:tcPr>
            <w:tcW w:type="dxa" w:w="9411"/>
            <w:shd w:val="clear" w:color="auto" w:fill="E7F1F4"/>
          </w:tcPr>
          <w:p>
            <w:pPr>
              <w:spacing w:after="0"/>
            </w:pPr>
            <w:r>
              <w:rPr>
                <w:b/>
              </w:rPr>
              <w:t>Which reports or alerts would help you most?</w:t>
            </w:r>
          </w:p>
        </w:tc>
      </w:tr>
      <w:tr>
        <w:trPr>
          <w:trHeight w:val="510" w:hRule="atLeast"/>
        </w:trPr>
        <w:tc>
          <w:tcPr>
            <w:tcW w:type="dxa" w:w="9411"/>
          </w:tcPr>
          <w:p/>
        </w:tc>
      </w:tr>
      <w:tr>
        <w:trPr>
          <w:trHeight w:val="510" w:hRule="atLeast"/>
        </w:trPr>
        <w:tc>
          <w:tcPr>
            <w:tcW w:type="dxa" w:w="9411"/>
          </w:tcPr>
          <w:p/>
        </w:tc>
      </w:tr>
      <w:tr>
        <w:tc>
          <w:tcPr>
            <w:tcW w:type="dxa" w:w="9411"/>
            <w:shd w:val="clear" w:color="auto" w:fill="E7F1F4"/>
          </w:tcPr>
          <w:p>
            <w:pPr>
              <w:spacing w:after="0"/>
            </w:pPr>
            <w:r>
              <w:rPr>
                <w:b/>
              </w:rPr>
              <w:t>How much would you be willing to spend, if anything?</w:t>
            </w:r>
          </w:p>
        </w:tc>
      </w:tr>
      <w:tr>
        <w:trPr>
          <w:trHeight w:val="510" w:hRule="atLeast"/>
        </w:trPr>
        <w:tc>
          <w:tcPr>
            <w:tcW w:type="dxa" w:w="9411"/>
          </w:tcPr>
          <w:p/>
        </w:tc>
      </w:tr>
      <w:tr>
        <w:trPr>
          <w:trHeight w:val="510" w:hRule="atLeast"/>
        </w:trPr>
        <w:tc>
          <w:tcPr>
            <w:tcW w:type="dxa" w:w="9411"/>
          </w:tcPr>
          <w:p/>
        </w:tc>
      </w:tr>
      <w:tr>
        <w:tc>
          <w:tcPr>
            <w:tcW w:type="dxa" w:w="9411"/>
            <w:shd w:val="clear" w:color="auto" w:fill="E7F1F4"/>
          </w:tcPr>
          <w:p>
            <w:pPr>
              <w:spacing w:after="0"/>
            </w:pPr>
            <w:r>
              <w:rPr>
                <w:b/>
              </w:rPr>
              <w:t>Any other suggestions?</w:t>
            </w: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17  Appendix F: Survey Responses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392"/>
        <w:gridCol w:w="1254"/>
        <w:gridCol w:w="1254"/>
        <w:gridCol w:w="1254"/>
        <w:gridCol w:w="1254"/>
      </w:tblGrid>
      <w:tr>
        <w:trPr>
          <w:tblHeader/>
        </w:trPr>
        <w:tc>
          <w:tcPr>
            <w:tcW w:type="dxa" w:w="4392"/>
            <w:vAlign w:val="center"/>
            <w:shd w:val="clear" w:color="auto" w:fill="0E7490"/>
          </w:tcPr>
          <w:p>
            <w:pPr>
              <w:spacing w:after="0"/>
            </w:pPr>
            <w:r/>
            <w:r>
              <w:rPr>
                <w:b/>
                <w:color w:val="FFFFFF"/>
                <w:sz w:val="19"/>
              </w:rPr>
              <w:t>Question</w:t>
            </w:r>
          </w:p>
        </w:tc>
        <w:tc>
          <w:tcPr>
            <w:tcW w:type="dxa" w:w="1255"/>
            <w:vAlign w:val="center"/>
            <w:shd w:val="clear" w:color="auto" w:fill="0E7490"/>
          </w:tcPr>
          <w:p>
            <w:pPr>
              <w:spacing w:after="0"/>
            </w:pPr>
            <w:r/>
            <w:r>
              <w:rPr>
                <w:b/>
                <w:color w:val="FFFFFF"/>
                <w:sz w:val="19"/>
              </w:rPr>
              <w:t>Strongly agree</w:t>
            </w:r>
          </w:p>
        </w:tc>
        <w:tc>
          <w:tcPr>
            <w:tcW w:type="dxa" w:w="1255"/>
            <w:vAlign w:val="center"/>
            <w:shd w:val="clear" w:color="auto" w:fill="0E7490"/>
          </w:tcPr>
          <w:p>
            <w:pPr>
              <w:spacing w:after="0"/>
            </w:pPr>
            <w:r/>
            <w:r>
              <w:rPr>
                <w:b/>
                <w:color w:val="FFFFFF"/>
                <w:sz w:val="19"/>
              </w:rPr>
              <w:t>Agree</w:t>
            </w:r>
          </w:p>
        </w:tc>
        <w:tc>
          <w:tcPr>
            <w:tcW w:type="dxa" w:w="1255"/>
            <w:vAlign w:val="center"/>
            <w:shd w:val="clear" w:color="auto" w:fill="0E7490"/>
          </w:tcPr>
          <w:p>
            <w:pPr>
              <w:spacing w:after="0"/>
            </w:pPr>
            <w:r/>
            <w:r>
              <w:rPr>
                <w:b/>
                <w:color w:val="FFFFFF"/>
                <w:sz w:val="19"/>
              </w:rPr>
              <w:t>Neutral</w:t>
            </w:r>
          </w:p>
        </w:tc>
        <w:tc>
          <w:tcPr>
            <w:tcW w:type="dxa" w:w="1255"/>
            <w:vAlign w:val="center"/>
            <w:shd w:val="clear" w:color="auto" w:fill="0E7490"/>
          </w:tcPr>
          <w:p>
            <w:pPr>
              <w:spacing w:after="0"/>
            </w:pPr>
            <w:r/>
            <w:r>
              <w:rPr>
                <w:b/>
                <w:color w:val="FFFFFF"/>
                <w:sz w:val="19"/>
              </w:rPr>
              <w:t>Disagree</w:t>
            </w:r>
          </w:p>
        </w:tc>
      </w:tr>
      <w:tr>
        <w:tc>
          <w:tcPr>
            <w:tcW w:type="dxa" w:w="4392"/>
            <w:vAlign w:val="center"/>
          </w:tcPr>
          <w:p>
            <w:pPr>
              <w:spacing w:after="0"/>
            </w:pPr>
            <w:r/>
            <w:r>
              <w:rPr>
                <w:sz w:val="19"/>
              </w:rPr>
              <w:t>The current process takes too long</w:t>
            </w:r>
          </w:p>
        </w:tc>
        <w:tc>
          <w:tcPr>
            <w:tcW w:type="dxa" w:w="1255"/>
            <w:vAlign w:val="center"/>
          </w:tcPr>
          <w:p>
            <w:pPr>
              <w:spacing w:after="0"/>
            </w:pPr>
            <w:r/>
            <w:r>
              <w:rPr>
                <w:sz w:val="19"/>
              </w:rPr>
              <w:t>—</w:t>
            </w:r>
          </w:p>
        </w:tc>
        <w:tc>
          <w:tcPr>
            <w:tcW w:type="dxa" w:w="1255"/>
            <w:vAlign w:val="center"/>
          </w:tcPr>
          <w:p>
            <w:pPr>
              <w:spacing w:after="0"/>
            </w:pPr>
            <w:r/>
            <w:r>
              <w:rPr>
                <w:sz w:val="19"/>
              </w:rPr>
              <w:t>—</w:t>
            </w:r>
          </w:p>
        </w:tc>
        <w:tc>
          <w:tcPr>
            <w:tcW w:type="dxa" w:w="1255"/>
            <w:vAlign w:val="center"/>
          </w:tcPr>
          <w:p>
            <w:pPr>
              <w:spacing w:after="0"/>
            </w:pPr>
            <w:r/>
            <w:r>
              <w:rPr>
                <w:sz w:val="19"/>
              </w:rPr>
              <w:t>—</w:t>
            </w:r>
          </w:p>
        </w:tc>
        <w:tc>
          <w:tcPr>
            <w:tcW w:type="dxa" w:w="1255"/>
            <w:vAlign w:val="center"/>
          </w:tcPr>
          <w:p>
            <w:pPr>
              <w:spacing w:after="0"/>
            </w:pPr>
            <w:r/>
            <w:r>
              <w:rPr>
                <w:sz w:val="19"/>
              </w:rPr>
              <w:t>—</w:t>
            </w:r>
          </w:p>
        </w:tc>
      </w:tr>
      <w:tr>
        <w:tc>
          <w:tcPr>
            <w:tcW w:type="dxa" w:w="4392"/>
            <w:vAlign w:val="center"/>
            <w:shd w:val="clear" w:color="auto" w:fill="E7F1F4"/>
          </w:tcPr>
          <w:p>
            <w:pPr>
              <w:spacing w:after="0"/>
            </w:pPr>
            <w:r/>
            <w:r>
              <w:rPr>
                <w:sz w:val="19"/>
              </w:rPr>
              <w:t>Errors are common today</w:t>
            </w:r>
          </w:p>
        </w:tc>
        <w:tc>
          <w:tcPr>
            <w:tcW w:type="dxa" w:w="1255"/>
            <w:vAlign w:val="center"/>
            <w:shd w:val="clear" w:color="auto" w:fill="E7F1F4"/>
          </w:tcPr>
          <w:p>
            <w:pPr>
              <w:spacing w:after="0"/>
            </w:pPr>
            <w:r/>
            <w:r>
              <w:rPr>
                <w:sz w:val="19"/>
              </w:rPr>
              <w:t>—</w:t>
            </w:r>
          </w:p>
        </w:tc>
        <w:tc>
          <w:tcPr>
            <w:tcW w:type="dxa" w:w="1255"/>
            <w:vAlign w:val="center"/>
            <w:shd w:val="clear" w:color="auto" w:fill="E7F1F4"/>
          </w:tcPr>
          <w:p>
            <w:pPr>
              <w:spacing w:after="0"/>
            </w:pPr>
            <w:r/>
            <w:r>
              <w:rPr>
                <w:sz w:val="19"/>
              </w:rPr>
              <w:t>—</w:t>
            </w:r>
          </w:p>
        </w:tc>
        <w:tc>
          <w:tcPr>
            <w:tcW w:type="dxa" w:w="1255"/>
            <w:vAlign w:val="center"/>
            <w:shd w:val="clear" w:color="auto" w:fill="E7F1F4"/>
          </w:tcPr>
          <w:p>
            <w:pPr>
              <w:spacing w:after="0"/>
            </w:pPr>
            <w:r/>
            <w:r>
              <w:rPr>
                <w:sz w:val="19"/>
              </w:rPr>
              <w:t>—</w:t>
            </w:r>
          </w:p>
        </w:tc>
        <w:tc>
          <w:tcPr>
            <w:tcW w:type="dxa" w:w="1255"/>
            <w:vAlign w:val="center"/>
            <w:shd w:val="clear" w:color="auto" w:fill="E7F1F4"/>
          </w:tcPr>
          <w:p>
            <w:pPr>
              <w:spacing w:after="0"/>
            </w:pPr>
            <w:r/>
            <w:r>
              <w:rPr>
                <w:sz w:val="19"/>
              </w:rPr>
              <w:t>—</w:t>
            </w:r>
          </w:p>
        </w:tc>
      </w:tr>
      <w:tr>
        <w:tc>
          <w:tcPr>
            <w:tcW w:type="dxa" w:w="4392"/>
            <w:vAlign w:val="center"/>
          </w:tcPr>
          <w:p>
            <w:pPr>
              <w:spacing w:after="0"/>
            </w:pPr>
            <w:r/>
            <w:r>
              <w:rPr>
                <w:sz w:val="19"/>
              </w:rPr>
              <w:t>I would use a mobile app</w:t>
            </w:r>
          </w:p>
        </w:tc>
        <w:tc>
          <w:tcPr>
            <w:tcW w:type="dxa" w:w="1255"/>
            <w:vAlign w:val="center"/>
          </w:tcPr>
          <w:p>
            <w:pPr>
              <w:spacing w:after="0"/>
            </w:pPr>
            <w:r/>
            <w:r>
              <w:rPr>
                <w:sz w:val="19"/>
              </w:rPr>
              <w:t>—</w:t>
            </w:r>
          </w:p>
        </w:tc>
        <w:tc>
          <w:tcPr>
            <w:tcW w:type="dxa" w:w="1255"/>
            <w:vAlign w:val="center"/>
          </w:tcPr>
          <w:p>
            <w:pPr>
              <w:spacing w:after="0"/>
            </w:pPr>
            <w:r/>
            <w:r>
              <w:rPr>
                <w:sz w:val="19"/>
              </w:rPr>
              <w:t>—</w:t>
            </w:r>
          </w:p>
        </w:tc>
        <w:tc>
          <w:tcPr>
            <w:tcW w:type="dxa" w:w="1255"/>
            <w:vAlign w:val="center"/>
          </w:tcPr>
          <w:p>
            <w:pPr>
              <w:spacing w:after="0"/>
            </w:pPr>
            <w:r/>
            <w:r>
              <w:rPr>
                <w:sz w:val="19"/>
              </w:rPr>
              <w:t>—</w:t>
            </w:r>
          </w:p>
        </w:tc>
        <w:tc>
          <w:tcPr>
            <w:tcW w:type="dxa" w:w="1255"/>
            <w:vAlign w:val="center"/>
          </w:tcPr>
          <w:p>
            <w:pPr>
              <w:spacing w:after="0"/>
            </w:pPr>
            <w:r/>
            <w:r>
              <w:rPr>
                <w:sz w:val="19"/>
              </w:rPr>
              <w:t>—</w:t>
            </w:r>
          </w:p>
        </w:tc>
      </w:tr>
      <w:tr>
        <w:tc>
          <w:tcPr>
            <w:tcW w:type="dxa" w:w="4392"/>
            <w:vAlign w:val="center"/>
            <w:shd w:val="clear" w:color="auto" w:fill="E7F1F4"/>
          </w:tcPr>
          <w:p>
            <w:pPr>
              <w:spacing w:after="0"/>
            </w:pPr>
            <w:r/>
            <w:r>
              <w:rPr>
                <w:sz w:val="19"/>
              </w:rPr>
              <w:t>Alerts would be useful</w:t>
            </w:r>
          </w:p>
        </w:tc>
        <w:tc>
          <w:tcPr>
            <w:tcW w:type="dxa" w:w="1255"/>
            <w:vAlign w:val="center"/>
            <w:shd w:val="clear" w:color="auto" w:fill="E7F1F4"/>
          </w:tcPr>
          <w:p>
            <w:pPr>
              <w:spacing w:after="0"/>
            </w:pPr>
            <w:r/>
            <w:r>
              <w:rPr>
                <w:sz w:val="19"/>
              </w:rPr>
              <w:t>—</w:t>
            </w:r>
          </w:p>
        </w:tc>
        <w:tc>
          <w:tcPr>
            <w:tcW w:type="dxa" w:w="1255"/>
            <w:vAlign w:val="center"/>
            <w:shd w:val="clear" w:color="auto" w:fill="E7F1F4"/>
          </w:tcPr>
          <w:p>
            <w:pPr>
              <w:spacing w:after="0"/>
            </w:pPr>
            <w:r/>
            <w:r>
              <w:rPr>
                <w:sz w:val="19"/>
              </w:rPr>
              <w:t>—</w:t>
            </w:r>
          </w:p>
        </w:tc>
        <w:tc>
          <w:tcPr>
            <w:tcW w:type="dxa" w:w="1255"/>
            <w:vAlign w:val="center"/>
            <w:shd w:val="clear" w:color="auto" w:fill="E7F1F4"/>
          </w:tcPr>
          <w:p>
            <w:pPr>
              <w:spacing w:after="0"/>
            </w:pPr>
            <w:r/>
            <w:r>
              <w:rPr>
                <w:sz w:val="19"/>
              </w:rPr>
              <w:t>—</w:t>
            </w:r>
          </w:p>
        </w:tc>
        <w:tc>
          <w:tcPr>
            <w:tcW w:type="dxa" w:w="1255"/>
            <w:vAlign w:val="center"/>
            <w:shd w:val="clear" w:color="auto" w:fill="E7F1F4"/>
          </w:tcPr>
          <w:p>
            <w:pPr>
              <w:spacing w:after="0"/>
            </w:pPr>
            <w:r/>
            <w:r>
              <w:rPr>
                <w:sz w:val="19"/>
              </w:rPr>
              <w:t>—</w:t>
            </w:r>
          </w:p>
        </w:tc>
      </w:tr>
      <w:tr>
        <w:tc>
          <w:tcPr>
            <w:tcW w:type="dxa" w:w="4392"/>
            <w:vAlign w:val="center"/>
          </w:tcPr>
          <w:p>
            <w:pPr>
              <w:spacing w:after="0"/>
            </w:pPr>
            <w:r/>
            <w:r>
              <w:rPr>
                <w:sz w:val="19"/>
              </w:rPr>
              <w:t>Reports would help decisions</w:t>
            </w:r>
          </w:p>
        </w:tc>
        <w:tc>
          <w:tcPr>
            <w:tcW w:type="dxa" w:w="1255"/>
            <w:vAlign w:val="center"/>
          </w:tcPr>
          <w:p>
            <w:pPr>
              <w:spacing w:after="0"/>
            </w:pPr>
            <w:r/>
            <w:r>
              <w:rPr>
                <w:sz w:val="19"/>
              </w:rPr>
              <w:t>—</w:t>
            </w:r>
          </w:p>
        </w:tc>
        <w:tc>
          <w:tcPr>
            <w:tcW w:type="dxa" w:w="1255"/>
            <w:vAlign w:val="center"/>
          </w:tcPr>
          <w:p>
            <w:pPr>
              <w:spacing w:after="0"/>
            </w:pPr>
            <w:r/>
            <w:r>
              <w:rPr>
                <w:sz w:val="19"/>
              </w:rPr>
              <w:t>—</w:t>
            </w:r>
          </w:p>
        </w:tc>
        <w:tc>
          <w:tcPr>
            <w:tcW w:type="dxa" w:w="1255"/>
            <w:vAlign w:val="center"/>
          </w:tcPr>
          <w:p>
            <w:pPr>
              <w:spacing w:after="0"/>
            </w:pPr>
            <w:r/>
            <w:r>
              <w:rPr>
                <w:sz w:val="19"/>
              </w:rPr>
              <w:t>—</w:t>
            </w:r>
          </w:p>
        </w:tc>
        <w:tc>
          <w:tcPr>
            <w:tcW w:type="dxa" w:w="1255"/>
            <w:vAlign w:val="center"/>
          </w:tcPr>
          <w:p>
            <w:pPr>
              <w:spacing w:after="0"/>
            </w:pPr>
            <w:r/>
            <w:r>
              <w:rPr>
                <w:sz w:val="19"/>
              </w:rPr>
              <w:t>—</w:t>
            </w:r>
          </w:p>
        </w:tc>
      </w:tr>
      <w:tr>
        <w:tc>
          <w:tcPr>
            <w:tcW w:type="dxa" w:w="4392"/>
            <w:vAlign w:val="center"/>
            <w:shd w:val="clear" w:color="auto" w:fill="E7F1F4"/>
          </w:tcPr>
          <w:p>
            <w:pPr>
              <w:spacing w:after="0"/>
            </w:pPr>
            <w:r/>
            <w:r>
              <w:rPr>
                <w:sz w:val="19"/>
              </w:rPr>
              <w:t>I can learn a new tool quickly</w:t>
            </w:r>
          </w:p>
        </w:tc>
        <w:tc>
          <w:tcPr>
            <w:tcW w:type="dxa" w:w="1255"/>
            <w:vAlign w:val="center"/>
            <w:shd w:val="clear" w:color="auto" w:fill="E7F1F4"/>
          </w:tcPr>
          <w:p>
            <w:pPr>
              <w:spacing w:after="0"/>
            </w:pPr>
            <w:r/>
            <w:r>
              <w:rPr>
                <w:sz w:val="19"/>
              </w:rPr>
              <w:t>—</w:t>
            </w:r>
          </w:p>
        </w:tc>
        <w:tc>
          <w:tcPr>
            <w:tcW w:type="dxa" w:w="1255"/>
            <w:vAlign w:val="center"/>
            <w:shd w:val="clear" w:color="auto" w:fill="E7F1F4"/>
          </w:tcPr>
          <w:p>
            <w:pPr>
              <w:spacing w:after="0"/>
            </w:pPr>
            <w:r/>
            <w:r>
              <w:rPr>
                <w:sz w:val="19"/>
              </w:rPr>
              <w:t>—</w:t>
            </w:r>
          </w:p>
        </w:tc>
        <w:tc>
          <w:tcPr>
            <w:tcW w:type="dxa" w:w="1255"/>
            <w:vAlign w:val="center"/>
            <w:shd w:val="clear" w:color="auto" w:fill="E7F1F4"/>
          </w:tcPr>
          <w:p>
            <w:pPr>
              <w:spacing w:after="0"/>
            </w:pPr>
            <w:r/>
            <w:r>
              <w:rPr>
                <w:sz w:val="19"/>
              </w:rPr>
              <w:t>—</w:t>
            </w:r>
          </w:p>
        </w:tc>
        <w:tc>
          <w:tcPr>
            <w:tcW w:type="dxa" w:w="1255"/>
            <w:vAlign w:val="center"/>
            <w:shd w:val="clear" w:color="auto" w:fill="E7F1F4"/>
          </w:tcPr>
          <w:p>
            <w:pPr>
              <w:spacing w:after="0"/>
            </w:pPr>
            <w:r/>
            <w:r>
              <w:rPr>
                <w:sz w:val="19"/>
              </w:rPr>
              <w:t>—</w:t>
            </w:r>
          </w:p>
        </w:tc>
      </w:tr>
    </w:tbl>
    <w:p>
      <w:pPr>
        <w:spacing w:after="80"/>
      </w:pPr>
    </w:p>
    <w:p>
      <w:pPr>
        <w:pStyle w:val="Caption"/>
        <w:jc w:val="center"/>
      </w:pPr>
      <w:r>
        <w:t>Replace the dashes with your own survey counts.</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t xml:space="preserve">Page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of </w:t>
    </w:r>
    <w:r>
      <w:rPr>
        <w:color w:val="72706F"/>
        <w:sz w:val="18"/>
      </w:rPr>
      <w:fldChar w:fldCharType="begin"/>
    </w:r>
    <w:r>
      <w:rPr>
        <w:color w:val="72706F"/>
        <w:sz w:val="18"/>
      </w:rPr>
      <w:instrText xml:space="preserve"> NUMPAGES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DCCCC"/>
      </w:pBdr>
    </w:pPr>
    <w:r/>
    <w:r>
      <w:rPr>
        <w:caps/>
        <w:color w:val="72706F"/>
        <w:sz w:val="17"/>
      </w:rPr>
      <w:t>Smart Irrigation System using IoT</w:t>
    </w:r>
    <w:r>
      <w:rPr>
        <w:color w:val="72706F"/>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Work Sans" w:hAnsi="Work Sans" w:cs="Work Sans" w:eastAsia="Work Sans"/>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0E7490"/>
      </w:pBdr>
    </w:pPr>
    <w:rPr>
      <w:rFonts w:ascii="Crimson Pro" w:hAnsi="Crimson Pro" w:cs="Crimson Pro" w:eastAsia="Crimson Pro"/>
      <w:b/>
      <w:bCs/>
      <w:i w:val="0"/>
      <w:color w:val="1C191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rimson Pro" w:hAnsi="Crimson Pro" w:cs="Crimson Pro" w:eastAsia="Crimson Pro"/>
      <w:b/>
      <w:bCs/>
      <w:i w:val="0"/>
      <w:color w:val="0E7490"/>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rimson Pro" w:hAnsi="Crimson Pro" w:cs="Crimson Pro" w:eastAsia="Crimson Pro"/>
      <w:b/>
      <w:bCs/>
      <w:i w:val="0"/>
      <w:color w:val="1C191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rimson Pro" w:hAnsi="Crimson Pro" w:cs="Crimson Pro" w:eastAsia="Crimson Pro"/>
      <w:b/>
      <w:color w:val="1C191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Work Sans" w:hAnsi="Work Sans" w:cs="Work Sans" w:eastAsia="Work Sans"/>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rimson Pro" w:hAnsi="Crimson Pro" w:cs="Crimson Pro" w:eastAsia="Crimson Pro"/>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Work Sans" w:hAnsi="Work Sans" w:cs="Work Sans" w:eastAsia="Work Sans"/>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Work Sans" w:hAnsi="Work Sans" w:cs="Work Sans" w:eastAsia="Work Sans"/>
      <w:b/>
      <w:sz w:val="23"/>
      <w:szCs w:val="23"/>
    </w:rPr>
  </w:style>
  <w:style w:type="paragraph" w:customStyle="1" w:styleId="TOC2">
    <w:name w:val="TOC 2"/>
    <w:basedOn w:val="Normal"/>
    <w:pPr>
      <w:tabs>
        <w:tab w:pos="9411" w:val="right" w:leader="dot"/>
      </w:tabs>
      <w:spacing w:after="80"/>
      <w:ind w:left="340"/>
    </w:pPr>
    <w:rPr>
      <w:rFonts w:ascii="Work Sans" w:hAnsi="Work Sans" w:cs="Work Sans" w:eastAsia="Work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