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line="216" w:lineRule="auto"/>
      </w:pPr>
      <w:r>
        <w:rPr>
          <w:rFonts w:ascii="Arial" w:hAnsi="Arial" w:cs="Arial" w:eastAsia="Arial"/>
          <w:b/>
          <w:i w:val="0"/>
          <w:color w:val="CCDCE1"/>
          <w:sz w:val="192"/>
        </w:rPr>
        <w:t>2026</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Borders>
          <w:top w:val="single" w:sz="24" w:space="0" w:color="172033"/>
          <w:bottom w:val="single" w:sz="6" w:space="0" w:color="172033"/>
        </w:tblBorders>
        <w:tblCellMar>
          <w:top w:w="300" w:type="dxa"/>
          <w:left w:w="0" w:type="dxa"/>
          <w:bottom w:w="300" w:type="dxa"/>
          <w:right w:w="0" w:type="dxa"/>
        </w:tblCellMar>
      </w:tblPr>
      <w:tblGrid>
        <w:gridCol w:w="9412"/>
      </w:tblGrid>
      <w:tr>
        <w:tc>
          <w:tcPr>
            <w:tcW w:type="dxa" w:w="9411"/>
          </w:tcPr>
          <w:p>
            <w:pPr>
              <w:spacing w:after="320"/>
            </w:pPr>
            <w:r>
              <w:rPr>
                <w:b/>
                <w:i w:val="0"/>
                <w:caps/>
                <w:color w:val="155E75"/>
                <w:sz w:val="20"/>
                <w:spacing w:val="60"/>
              </w:rPr>
              <w:t>Unit notes</w:t>
            </w:r>
          </w:p>
          <w:p>
            <w:pPr>
              <w:pStyle w:val="Title"/>
            </w:pPr>
            <w:r>
              <w:rPr>
                <w:sz w:val="88"/>
              </w:rPr>
              <w:t>Sorting and Searching Algorithms</w:t>
            </w:r>
          </w:p>
          <w:p>
            <w:r>
              <w:rPr>
                <w:b w:val="0"/>
                <w:i/>
                <w:color w:val="6F7581"/>
                <w:sz w:val="30"/>
              </w:rPr>
              <w:t>Data Structures — exam notes</w:t>
            </w:r>
          </w:p>
        </w:tc>
      </w:tr>
    </w:tbl>
    <w:p>
      <w:pPr>
        <w:spacing w:after="4000"/>
      </w:pP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Borders>
          <w:top w:val="single" w:sz="6" w:space="0" w:color="CCCED2"/>
        </w:tblBorders>
        <w:tblCellMar>
          <w:top w:w="120" w:type="dxa"/>
          <w:left w:w="0" w:type="dxa"/>
          <w:bottom w:w="40" w:type="dxa"/>
          <w:right w:w="120" w:type="dxa"/>
        </w:tblCellMar>
      </w:tblPr>
      <w:tblGrid>
        <w:gridCol w:w="3137"/>
        <w:gridCol w:w="3137"/>
        <w:gridCol w:w="3137"/>
      </w:tblGrid>
      <w:tr>
        <w:tc>
          <w:tcPr>
            <w:tcW w:type="dxa" w:w="3137"/>
          </w:tcPr>
          <w:p>
            <w:pPr>
              <w:spacing w:after="0"/>
              <w:jc w:val="left"/>
            </w:pPr>
            <w:r>
              <w:rPr>
                <w:b/>
                <w:color w:val="6F7581"/>
                <w:sz w:val="16"/>
              </w:rPr>
              <w:t>SUBJECT</w:t>
            </w:r>
          </w:p>
        </w:tc>
        <w:tc>
          <w:tcPr>
            <w:tcW w:type="dxa" w:w="3137"/>
          </w:tcPr>
          <w:p>
            <w:pPr>
              <w:spacing w:after="0"/>
              <w:jc w:val="left"/>
            </w:pPr>
            <w:r>
              <w:rPr>
                <w:b/>
                <w:color w:val="6F7581"/>
                <w:sz w:val="16"/>
              </w:rPr>
              <w:t>CLASS / COURSE</w:t>
            </w:r>
          </w:p>
        </w:tc>
        <w:tc>
          <w:tcPr>
            <w:tcW w:type="dxa" w:w="3137"/>
          </w:tcPr>
          <w:p>
            <w:pPr>
              <w:spacing w:after="0"/>
              <w:jc w:val="left"/>
            </w:pPr>
            <w:r>
              <w:rPr>
                <w:b/>
                <w:color w:val="6F7581"/>
                <w:sz w:val="16"/>
              </w:rPr>
              <w:t>PREPARED BY</w:t>
            </w:r>
          </w:p>
        </w:tc>
      </w:tr>
      <w:tr>
        <w:tc>
          <w:tcPr>
            <w:tcW w:type="dxa" w:w="3137"/>
          </w:tcPr>
          <w:p>
            <w:pPr>
              <w:spacing w:after="0"/>
              <w:jc w:val="left"/>
            </w:pPr>
            <w:r>
              <w:rPr>
                <w:color w:val="172033"/>
                <w:sz w:val="21"/>
              </w:rPr>
              <w:t>Data Structures</w:t>
            </w:r>
          </w:p>
        </w:tc>
        <w:tc>
          <w:tcPr>
            <w:tcW w:type="dxa" w:w="3137"/>
          </w:tcPr>
          <w:p>
            <w:pPr>
              <w:spacing w:after="0"/>
              <w:jc w:val="left"/>
            </w:pPr>
            <w:r>
              <w:rPr>
                <w:color w:val="172033"/>
                <w:sz w:val="21"/>
              </w:rPr>
              <w:t>B.Tech / BCA · Semester 3</w:t>
            </w:r>
          </w:p>
        </w:tc>
        <w:tc>
          <w:tcPr>
            <w:tcW w:type="dxa" w:w="3137"/>
          </w:tcPr>
          <w:p>
            <w:pPr>
              <w:spacing w:after="0"/>
              <w:jc w:val="left"/>
            </w:pPr>
            <w:r>
              <w:rPr>
                <w:color w:val="172033"/>
                <w:sz w:val="21"/>
              </w:rPr>
              <w:t>Subject Teacher</w:t>
            </w:r>
          </w:p>
        </w:tc>
      </w:tr>
    </w:tbl>
    <w:p>
      <w:pPr>
        <w:spacing w:after="0" w:before="0" w:line="20" w:lineRule="exact"/>
      </w:pPr>
      <w:r>
        <w:rPr>
          <w:sz w:val="2"/>
        </w:rPr>
        <w:br w:type="page"/>
      </w:r>
    </w:p>
    <w:p>
      <w:pPr>
        <w:pStyle w:val="Heading1"/>
      </w:pPr>
      <w:r>
        <w:t>How to Use These Notes</w:t>
      </w:r>
    </w:p>
    <w:p>
      <w:pPr>
        <w:jc w:val="both"/>
      </w:pPr>
      <w:r>
        <w:t>These notes cover searching, elementary and efficient sorting algorithms, and their complexity. Each chapter starts with a short overview, then lists the key definitions, explains the core concepts with examples, and ends with practice questions. Answers to the multiple-choice questions are at the end.</w:t>
      </w:r>
    </w:p>
    <w:tbl>
      <w:tblPr>
        <w:tblLayout w:type="fixed"/>
        <w:tblLook w:firstColumn="1" w:firstRow="1" w:lastColumn="0" w:lastRow="0" w:noHBand="0" w:noVBand="1" w:val="04A0"/>
        <w:tblW w:w="9412" w:type="dxa"/>
        <w:tblLayout w:type="fixed"/>
        <w:tblBorders>
          <w:top w:val="single" w:sz="8" w:space="0" w:color="155E75"/>
          <w:left w:val="single" w:sz="8" w:space="0" w:color="155E75"/>
          <w:bottom w:val="single" w:sz="8" w:space="0" w:color="155E75"/>
          <w:right w:val="single" w:sz="8" w:space="0" w:color="155E75"/>
          <w:insideH w:val="single" w:sz="8" w:space="0" w:color="155E75"/>
          <w:insideV w:val="single" w:sz="8" w:space="0" w:color="155E75"/>
        </w:tblBorders>
        <w:tblCellMar>
          <w:top w:w="140" w:type="dxa"/>
          <w:left w:w="200" w:type="dxa"/>
          <w:bottom w:w="140" w:type="dxa"/>
          <w:right w:w="200" w:type="dxa"/>
        </w:tblCellMar>
      </w:tblPr>
      <w:tblGrid>
        <w:gridCol w:w="9412"/>
      </w:tblGrid>
      <w:tr>
        <w:tc>
          <w:tcPr>
            <w:tcW w:type="dxa" w:w="9411"/>
            <w:shd w:val="clear" w:color="auto" w:fill="E8EFF1"/>
          </w:tcPr>
          <w:p>
            <w:pPr>
              <w:spacing w:after="60"/>
            </w:pPr>
            <w:r>
              <w:rPr>
                <w:b/>
                <w:color w:val="155E75"/>
              </w:rPr>
              <w:t>Study plan</w:t>
            </w:r>
          </w:p>
          <w:p>
            <w:pPr>
              <w:spacing w:after="40"/>
            </w:pPr>
            <w:r>
              <w:t>•  Read the overview and definitions first</w:t>
            </w:r>
          </w:p>
          <w:p>
            <w:pPr>
              <w:spacing w:after="40"/>
            </w:pPr>
            <w:r>
              <w:t>•  Work through the solved examples without looking at the answers</w:t>
            </w:r>
          </w:p>
          <w:p>
            <w:pPr>
              <w:spacing w:after="40"/>
            </w:pPr>
            <w:r>
              <w:t>•  Attempt the practice questions in timed conditions</w:t>
            </w:r>
          </w:p>
          <w:p>
            <w:pPr>
              <w:spacing w:after="40"/>
            </w:pPr>
            <w:r>
              <w:t>•  Revise using the summary sheet the night before the exam</w:t>
            </w:r>
          </w:p>
        </w:tc>
      </w:tr>
    </w:tbl>
    <w:p>
      <w:pPr>
        <w:spacing w:after="80"/>
      </w:pPr>
    </w:p>
    <w:p>
      <w:pPr>
        <w:pStyle w:val="Heading1"/>
      </w:pPr>
      <w:r>
        <w:t>Contents</w:t>
      </w:r>
    </w:p>
    <w:p>
      <w:pPr>
        <w:spacing w:after="0"/>
      </w:pPr>
      <w:r>
        <w:fldChar w:fldCharType="begin" w:dirty="false"/>
      </w:r>
      <w:r>
        <w:instrText xml:space="preserve"> TOC \o "1-2" \h \z \u </w:instrText>
      </w:r>
      <w:r>
        <w:fldChar w:fldCharType="separate"/>
      </w:r>
    </w:p>
    <w:p>
      <w:pPr>
        <w:pStyle w:val="TOC1"/>
      </w:pPr>
      <w:r>
        <w:t>Unit 1: Searching</w:t>
      </w:r>
      <w:r>
        <w:tab/>
        <w:t>4</w:t>
      </w:r>
    </w:p>
    <w:p>
      <w:pPr>
        <w:pStyle w:val="TOC2"/>
      </w:pPr>
      <w:r>
        <w:t>Key Definitions</w:t>
      </w:r>
      <w:r>
        <w:tab/>
        <w:t>4</w:t>
      </w:r>
    </w:p>
    <w:p>
      <w:pPr>
        <w:pStyle w:val="TOC2"/>
      </w:pPr>
      <w:r>
        <w:t>Binary Search</w:t>
      </w:r>
      <w:r>
        <w:tab/>
        <w:t>4</w:t>
      </w:r>
    </w:p>
    <w:p>
      <w:pPr>
        <w:pStyle w:val="TOC2"/>
      </w:pPr>
      <w:r>
        <w:t>Solved Examples</w:t>
      </w:r>
      <w:r>
        <w:tab/>
        <w:t>4</w:t>
      </w:r>
    </w:p>
    <w:p>
      <w:pPr>
        <w:pStyle w:val="TOC2"/>
      </w:pPr>
      <w:r>
        <w:t>Practice Questions</w:t>
      </w:r>
      <w:r>
        <w:tab/>
        <w:t>4</w:t>
      </w:r>
    </w:p>
    <w:p>
      <w:pPr>
        <w:pStyle w:val="TOC1"/>
      </w:pPr>
      <w:r>
        <w:t>Unit 2: Elementary Sorting</w:t>
      </w:r>
      <w:r>
        <w:tab/>
        <w:t>6</w:t>
      </w:r>
    </w:p>
    <w:p>
      <w:pPr>
        <w:pStyle w:val="TOC2"/>
      </w:pPr>
      <w:r>
        <w:t>Key Definitions</w:t>
      </w:r>
      <w:r>
        <w:tab/>
        <w:t>6</w:t>
      </w:r>
    </w:p>
    <w:p>
      <w:pPr>
        <w:pStyle w:val="TOC2"/>
      </w:pPr>
      <w:r>
        <w:t>How They Work</w:t>
      </w:r>
      <w:r>
        <w:tab/>
        <w:t>6</w:t>
      </w:r>
    </w:p>
    <w:p>
      <w:pPr>
        <w:pStyle w:val="TOC2"/>
      </w:pPr>
      <w:r>
        <w:t>Solved Examples</w:t>
      </w:r>
      <w:r>
        <w:tab/>
        <w:t>6</w:t>
      </w:r>
    </w:p>
    <w:p>
      <w:pPr>
        <w:pStyle w:val="TOC2"/>
      </w:pPr>
      <w:r>
        <w:t>Practice Questions</w:t>
      </w:r>
      <w:r>
        <w:tab/>
        <w:t>6</w:t>
      </w:r>
    </w:p>
    <w:p>
      <w:pPr>
        <w:pStyle w:val="TOC1"/>
      </w:pPr>
      <w:r>
        <w:t>Unit 3: Efficient Sorting</w:t>
      </w:r>
      <w:r>
        <w:tab/>
        <w:t>8</w:t>
      </w:r>
    </w:p>
    <w:p>
      <w:pPr>
        <w:pStyle w:val="TOC2"/>
      </w:pPr>
      <w:r>
        <w:t>Key Definitions</w:t>
      </w:r>
      <w:r>
        <w:tab/>
        <w:t>8</w:t>
      </w:r>
    </w:p>
    <w:p>
      <w:pPr>
        <w:pStyle w:val="TOC2"/>
      </w:pPr>
      <w:r>
        <w:t>Merge Sort</w:t>
      </w:r>
      <w:r>
        <w:tab/>
        <w:t>8</w:t>
      </w:r>
    </w:p>
    <w:p>
      <w:pPr>
        <w:pStyle w:val="TOC2"/>
      </w:pPr>
      <w:r>
        <w:t>Quick Sort</w:t>
      </w:r>
      <w:r>
        <w:tab/>
        <w:t>8</w:t>
      </w:r>
    </w:p>
    <w:p>
      <w:pPr>
        <w:pStyle w:val="TOC2"/>
      </w:pPr>
      <w:r>
        <w:t>Solved Examples</w:t>
      </w:r>
      <w:r>
        <w:tab/>
        <w:t>8</w:t>
      </w:r>
    </w:p>
    <w:p>
      <w:pPr>
        <w:pStyle w:val="TOC2"/>
      </w:pPr>
      <w:r>
        <w:t>Practice Questions</w:t>
      </w:r>
      <w:r>
        <w:tab/>
        <w:t>8</w:t>
      </w:r>
    </w:p>
    <w:p>
      <w:pPr>
        <w:pStyle w:val="TOC1"/>
      </w:pPr>
      <w:r>
        <w:t>Quick Revision Sheet</w:t>
      </w:r>
      <w:r>
        <w:tab/>
        <w:t>10</w:t>
      </w:r>
    </w:p>
    <w:p>
      <w:pPr>
        <w:pStyle w:val="TOC1"/>
      </w:pPr>
      <w:r>
        <w:t>Answer Key</w:t>
      </w:r>
      <w:r>
        <w:tab/>
        <w:t>11</w:t>
      </w:r>
    </w:p>
    <w:p>
      <w:pPr>
        <w:spacing w:after="0"/>
      </w:pPr>
      <w:r>
        <w:fldChar w:fldCharType="end"/>
      </w:r>
    </w:p>
    <w:p>
      <w:pPr>
        <w:pStyle w:val="Heading1"/>
      </w:pPr>
      <w:r>
        <w:t>Unit 1: Searching</w:t>
      </w:r>
    </w:p>
    <w:p>
      <w:pPr>
        <w:jc w:val="both"/>
      </w:pPr>
      <w:r>
        <w:t>Searching locates an element in a collection. Linear search works on any list; binary search is much faster but needs the list to be sorted.</w:t>
      </w:r>
    </w:p>
    <w:p>
      <w:pPr>
        <w:pStyle w:val="Heading2"/>
      </w:pPr>
      <w:r>
        <w:t>Key Definitions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596"/>
        <w:gridCol w:w="6815"/>
      </w:tblGrid>
      <w:tr>
        <w:trPr>
          <w:tblHeader/>
        </w:trPr>
        <w:tc>
          <w:tcPr>
            <w:tcW w:type="dxa" w:w="2596"/>
            <w:vAlign w:val="center"/>
            <w:shd w:val="clear" w:color="auto" w:fill="172033"/>
          </w:tcPr>
          <w:p>
            <w:pPr>
              <w:spacing w:after="0"/>
            </w:pPr>
            <w:r/>
            <w:r>
              <w:rPr>
                <w:b/>
                <w:color w:val="FFFFFF"/>
                <w:sz w:val="20"/>
              </w:rPr>
              <w:t>Term</w:t>
            </w:r>
          </w:p>
        </w:tc>
        <w:tc>
          <w:tcPr>
            <w:tcW w:type="dxa" w:w="6815"/>
            <w:vAlign w:val="center"/>
            <w:shd w:val="clear" w:color="auto" w:fill="172033"/>
          </w:tcPr>
          <w:p>
            <w:pPr>
              <w:spacing w:after="0"/>
            </w:pPr>
            <w:r/>
            <w:r>
              <w:rPr>
                <w:b/>
                <w:color w:val="FFFFFF"/>
                <w:sz w:val="20"/>
              </w:rPr>
              <w:t>Meaning</w:t>
            </w:r>
          </w:p>
        </w:tc>
      </w:tr>
      <w:tr>
        <w:tc>
          <w:tcPr>
            <w:tcW w:type="dxa" w:w="2596"/>
            <w:vAlign w:val="center"/>
          </w:tcPr>
          <w:p>
            <w:pPr>
              <w:spacing w:after="0"/>
            </w:pPr>
            <w:r/>
            <w:r>
              <w:rPr>
                <w:sz w:val="20"/>
              </w:rPr>
              <w:t>Linear search</w:t>
            </w:r>
          </w:p>
        </w:tc>
        <w:tc>
          <w:tcPr>
            <w:tcW w:type="dxa" w:w="6815"/>
            <w:vAlign w:val="center"/>
          </w:tcPr>
          <w:p>
            <w:pPr>
              <w:spacing w:after="0"/>
            </w:pPr>
            <w:r/>
            <w:r>
              <w:rPr>
                <w:sz w:val="20"/>
              </w:rPr>
              <w:t>Checks each element in turn until a match is found</w:t>
            </w:r>
          </w:p>
        </w:tc>
      </w:tr>
      <w:tr>
        <w:tc>
          <w:tcPr>
            <w:tcW w:type="dxa" w:w="2596"/>
            <w:vAlign w:val="center"/>
            <w:shd w:val="clear" w:color="auto" w:fill="E8EFF1"/>
          </w:tcPr>
          <w:p>
            <w:pPr>
              <w:spacing w:after="0"/>
            </w:pPr>
            <w:r/>
            <w:r>
              <w:rPr>
                <w:sz w:val="20"/>
              </w:rPr>
              <w:t>Binary search</w:t>
            </w:r>
          </w:p>
        </w:tc>
        <w:tc>
          <w:tcPr>
            <w:tcW w:type="dxa" w:w="6815"/>
            <w:vAlign w:val="center"/>
            <w:shd w:val="clear" w:color="auto" w:fill="E8EFF1"/>
          </w:tcPr>
          <w:p>
            <w:pPr>
              <w:spacing w:after="0"/>
            </w:pPr>
            <w:r/>
            <w:r>
              <w:rPr>
                <w:sz w:val="20"/>
              </w:rPr>
              <w:t>Repeatedly halves a sorted list around the middle element</w:t>
            </w:r>
          </w:p>
        </w:tc>
      </w:tr>
      <w:tr>
        <w:tc>
          <w:tcPr>
            <w:tcW w:type="dxa" w:w="2596"/>
            <w:vAlign w:val="center"/>
          </w:tcPr>
          <w:p>
            <w:pPr>
              <w:spacing w:after="0"/>
            </w:pPr>
            <w:r/>
            <w:r>
              <w:rPr>
                <w:sz w:val="20"/>
              </w:rPr>
              <w:t>Time complexity</w:t>
            </w:r>
          </w:p>
        </w:tc>
        <w:tc>
          <w:tcPr>
            <w:tcW w:type="dxa" w:w="6815"/>
            <w:vAlign w:val="center"/>
          </w:tcPr>
          <w:p>
            <w:pPr>
              <w:spacing w:after="0"/>
            </w:pPr>
            <w:r/>
            <w:r>
              <w:rPr>
                <w:sz w:val="20"/>
              </w:rPr>
              <w:t>How running time grows with input size n</w:t>
            </w:r>
          </w:p>
        </w:tc>
      </w:tr>
      <w:tr>
        <w:tc>
          <w:tcPr>
            <w:tcW w:type="dxa" w:w="2596"/>
            <w:vAlign w:val="center"/>
            <w:shd w:val="clear" w:color="auto" w:fill="E8EFF1"/>
          </w:tcPr>
          <w:p>
            <w:pPr>
              <w:spacing w:after="0"/>
            </w:pPr>
            <w:r/>
            <w:r>
              <w:rPr>
                <w:sz w:val="20"/>
              </w:rPr>
              <w:t>Big-O</w:t>
            </w:r>
          </w:p>
        </w:tc>
        <w:tc>
          <w:tcPr>
            <w:tcW w:type="dxa" w:w="6815"/>
            <w:vAlign w:val="center"/>
            <w:shd w:val="clear" w:color="auto" w:fill="E8EFF1"/>
          </w:tcPr>
          <w:p>
            <w:pPr>
              <w:spacing w:after="0"/>
            </w:pPr>
            <w:r/>
            <w:r>
              <w:rPr>
                <w:sz w:val="20"/>
              </w:rPr>
              <w:t>Upper bound on growth, e.g. O(log n)</w:t>
            </w:r>
          </w:p>
        </w:tc>
      </w:tr>
    </w:tbl>
    <w:p>
      <w:pPr>
        <w:spacing w:after="80"/>
      </w:pPr>
    </w:p>
    <w:p>
      <w:pPr>
        <w:pStyle w:val="Heading2"/>
      </w:pPr>
      <w:r>
        <w:t>Binary Search</w:t>
      </w:r>
    </w:p>
    <w:p>
      <w:pPr>
        <w:jc w:val="both"/>
      </w:pPr>
      <w:r>
        <w:t>Compare the key with the middle element. If equal, stop; if smaller, search the left half; otherwise search the right half. Each step halves the search space, giving O(log n) time.</w:t>
      </w:r>
    </w:p>
    <w:p>
      <w:pPr>
        <w:pStyle w:val="ListBullet"/>
      </w:pPr>
      <w:r>
        <w:t>Requires sorted data</w:t>
      </w:r>
    </w:p>
    <w:p>
      <w:pPr>
        <w:pStyle w:val="ListBullet"/>
      </w:pPr>
      <w:r>
        <w:t>Iterative or recursive</w:t>
      </w:r>
    </w:p>
    <w:p>
      <w:pPr>
        <w:pStyle w:val="ListBullet"/>
      </w:pPr>
      <w:r>
        <w:t>Worst case: ⌊log₂n⌋ + 1 comparisons</w:t>
      </w:r>
    </w:p>
    <w:p>
      <w:pPr>
        <w:pStyle w:val="Heading2"/>
      </w:pPr>
      <w:r>
        <w:t>Solved Examples</w:t>
      </w:r>
    </w:p>
    <w:p>
      <w:pPr>
        <w:keepNext/>
        <w:spacing w:after="20"/>
      </w:pPr>
      <w:r>
        <w:rPr>
          <w:b/>
          <w:color w:val="155E75"/>
        </w:rPr>
        <w:t xml:space="preserve">Q1. </w:t>
      </w:r>
      <w:r>
        <w:rPr>
          <w:b/>
        </w:rPr>
        <w:t>How many comparisons does binary search need in the worst case for 1,000 elements?</w:t>
      </w:r>
    </w:p>
    <w:p>
      <w:pPr>
        <w:spacing w:after="120"/>
      </w:pPr>
      <w:r>
        <w:rPr>
          <w:color w:val="172033"/>
        </w:rPr>
        <w:t>⌊log₂1000⌋ + 1 = 10 comparisons.</w:t>
      </w:r>
    </w:p>
    <w:p>
      <w:pPr>
        <w:keepNext/>
        <w:spacing w:after="20"/>
      </w:pPr>
      <w:r>
        <w:rPr>
          <w:b/>
          <w:color w:val="155E75"/>
        </w:rPr>
        <w:t xml:space="preserve">Q2. </w:t>
      </w:r>
      <w:r>
        <w:rPr>
          <w:b/>
        </w:rPr>
        <w:t>When is linear search preferred?</w:t>
      </w:r>
    </w:p>
    <w:p>
      <w:pPr>
        <w:spacing w:after="120"/>
      </w:pPr>
      <w:r>
        <w:rPr>
          <w:color w:val="172033"/>
        </w:rPr>
        <w:t>For small or unsorted lists, or when the list changes often and sorting would cost more than searching.</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E8EFF1"/>
            <w:tcBorders>
              <w:left w:val="single" w:sz="36" w:space="0" w:color="155E75"/>
            </w:tcBorders>
          </w:tcPr>
          <w:p>
            <w:pPr>
              <w:spacing w:after="60"/>
            </w:pPr>
            <w:r>
              <w:rPr>
                <w:b/>
                <w:color w:val="155E75"/>
              </w:rPr>
              <w:t>Exam tip</w:t>
            </w:r>
          </w:p>
          <w:p>
            <w:pPr>
              <w:spacing w:after="0"/>
            </w:pPr>
            <w:r>
              <w:t>Trace binary search in a table with low, high and mid columns — examiners look for the trace, not just the answer.</w:t>
            </w:r>
          </w:p>
        </w:tc>
      </w:tr>
    </w:tbl>
    <w:p>
      <w:pPr>
        <w:spacing w:after="40"/>
      </w:pPr>
    </w:p>
    <w:p>
      <w:pPr>
        <w:pStyle w:val="Heading2"/>
      </w:pPr>
      <w:r>
        <w:t>Practice Questions</w:t>
      </w:r>
    </w:p>
    <w:p>
      <w:pPr>
        <w:spacing w:after="40"/>
      </w:pPr>
      <w:r>
        <w:rPr>
          <w:b/>
        </w:rPr>
        <w:t>A. Multiple choice</w:t>
      </w:r>
    </w:p>
    <w:p>
      <w:pPr>
        <w:keepNext/>
        <w:spacing w:after="20"/>
      </w:pPr>
      <w:r>
        <w:t>1. Binary search requires</w:t>
      </w:r>
    </w:p>
    <w:p>
      <w:pPr>
        <w:spacing w:after="80"/>
      </w:pPr>
      <w:r>
        <w:rPr>
          <w:color w:val="6F7581"/>
        </w:rPr>
        <w:t>(a) Unsorted data     (b) Sorted data     (c) Linked list     (d) Hash table</w:t>
      </w:r>
    </w:p>
    <w:p>
      <w:pPr>
        <w:keepNext/>
        <w:spacing w:after="20"/>
      </w:pPr>
      <w:r>
        <w:t>2. Worst-case time of linear search</w:t>
      </w:r>
    </w:p>
    <w:p>
      <w:pPr>
        <w:spacing w:after="80"/>
      </w:pPr>
      <w:r>
        <w:rPr>
          <w:color w:val="6F7581"/>
        </w:rPr>
        <w:t>(a) O(1)     (b) O(log n)     (c) O(n)     (d) O(n²)</w:t>
      </w:r>
    </w:p>
    <w:p>
      <w:pPr>
        <w:keepNext/>
        <w:spacing w:after="20"/>
      </w:pPr>
      <w:r>
        <w:t>3. Worst-case time of binary search</w:t>
      </w:r>
    </w:p>
    <w:p>
      <w:pPr>
        <w:spacing w:after="80"/>
      </w:pPr>
      <w:r>
        <w:rPr>
          <w:color w:val="6F7581"/>
        </w:rPr>
        <w:t>(a) O(n)     (b) O(log n)     (c) O(n log n)     (d) O(1)</w:t>
      </w:r>
    </w:p>
    <w:p>
      <w:pPr>
        <w:keepNext/>
        <w:spacing w:after="20"/>
      </w:pPr>
      <w:r>
        <w:t>4. Binary search is an example of</w:t>
      </w:r>
    </w:p>
    <w:p>
      <w:pPr>
        <w:spacing w:after="80"/>
      </w:pPr>
      <w:r>
        <w:rPr>
          <w:color w:val="6F7581"/>
        </w:rPr>
        <w:t>(a) Greedy     (b) Divide and conquer     (c) Dynamic programming     (d) Backtracking</w:t>
      </w:r>
    </w:p>
    <w:p>
      <w:pPr>
        <w:spacing w:after="40" w:before="120"/>
      </w:pPr>
      <w:r>
        <w:rPr>
          <w:b/>
        </w:rPr>
        <w:t>B. Short answer</w:t>
      </w:r>
    </w:p>
    <w:p>
      <w:pPr>
        <w:pStyle w:val="ListNumber"/>
      </w:pPr>
      <w:r>
        <w:t>Write the algorithm for linear search.</w:t>
      </w:r>
    </w:p>
    <w:p>
      <w:pPr>
        <w:pStyle w:val="ListNumber"/>
      </w:pPr>
      <w:r>
        <w:t>Why must data be sorted for binary search?</w:t>
      </w:r>
    </w:p>
    <w:p>
      <w:pPr>
        <w:pStyle w:val="ListNumber"/>
      </w:pPr>
      <w:r>
        <w:t>Define time complexity.</w:t>
      </w:r>
    </w:p>
    <w:p>
      <w:pPr>
        <w:spacing w:after="40" w:before="120"/>
      </w:pPr>
      <w:r>
        <w:rPr>
          <w:b/>
        </w:rPr>
        <w:t>C. Long answer</w:t>
      </w:r>
    </w:p>
    <w:p>
      <w:pPr>
        <w:pStyle w:val="ListNumber"/>
      </w:pPr>
      <w:r>
        <w:t>Write and trace binary search for the key 47 in [5, 12, 19, 23, 31, 47, 56, 72].</w:t>
      </w:r>
    </w:p>
    <w:p>
      <w:pPr>
        <w:pStyle w:val="ListNumber"/>
      </w:pPr>
      <w:r>
        <w:t>Compare linear and binary search on time complexity, requirements and use cases.</w:t>
      </w:r>
    </w:p>
    <w:p>
      <w:pPr>
        <w:pStyle w:val="Heading1"/>
      </w:pPr>
      <w:r>
        <w:t>Unit 2: Elementary Sorting</w:t>
      </w:r>
    </w:p>
    <w:p>
      <w:pPr>
        <w:jc w:val="both"/>
      </w:pPr>
      <w:r>
        <w:t>Bubble, selection and insertion sort are simple to write and understand, and they take O(n²) time in the worst case. Insertion sort is efficient for nearly sorted data.</w:t>
      </w:r>
    </w:p>
    <w:p>
      <w:pPr>
        <w:pStyle w:val="Heading2"/>
      </w:pPr>
      <w:r>
        <w:t>Key Definitions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596"/>
        <w:gridCol w:w="6815"/>
      </w:tblGrid>
      <w:tr>
        <w:trPr>
          <w:tblHeader/>
        </w:trPr>
        <w:tc>
          <w:tcPr>
            <w:tcW w:type="dxa" w:w="2596"/>
            <w:vAlign w:val="center"/>
            <w:shd w:val="clear" w:color="auto" w:fill="172033"/>
          </w:tcPr>
          <w:p>
            <w:pPr>
              <w:spacing w:after="0"/>
            </w:pPr>
            <w:r/>
            <w:r>
              <w:rPr>
                <w:b/>
                <w:color w:val="FFFFFF"/>
                <w:sz w:val="20"/>
              </w:rPr>
              <w:t>Term</w:t>
            </w:r>
          </w:p>
        </w:tc>
        <w:tc>
          <w:tcPr>
            <w:tcW w:type="dxa" w:w="6815"/>
            <w:vAlign w:val="center"/>
            <w:shd w:val="clear" w:color="auto" w:fill="172033"/>
          </w:tcPr>
          <w:p>
            <w:pPr>
              <w:spacing w:after="0"/>
            </w:pPr>
            <w:r/>
            <w:r>
              <w:rPr>
                <w:b/>
                <w:color w:val="FFFFFF"/>
                <w:sz w:val="20"/>
              </w:rPr>
              <w:t>Meaning</w:t>
            </w:r>
          </w:p>
        </w:tc>
      </w:tr>
      <w:tr>
        <w:tc>
          <w:tcPr>
            <w:tcW w:type="dxa" w:w="2596"/>
            <w:vAlign w:val="center"/>
          </w:tcPr>
          <w:p>
            <w:pPr>
              <w:spacing w:after="0"/>
            </w:pPr>
            <w:r/>
            <w:r>
              <w:rPr>
                <w:sz w:val="20"/>
              </w:rPr>
              <w:t>Stable sort</w:t>
            </w:r>
          </w:p>
        </w:tc>
        <w:tc>
          <w:tcPr>
            <w:tcW w:type="dxa" w:w="6815"/>
            <w:vAlign w:val="center"/>
          </w:tcPr>
          <w:p>
            <w:pPr>
              <w:spacing w:after="0"/>
            </w:pPr>
            <w:r/>
            <w:r>
              <w:rPr>
                <w:sz w:val="20"/>
              </w:rPr>
              <w:t>Equal elements keep their original relative order</w:t>
            </w:r>
          </w:p>
        </w:tc>
      </w:tr>
      <w:tr>
        <w:tc>
          <w:tcPr>
            <w:tcW w:type="dxa" w:w="2596"/>
            <w:vAlign w:val="center"/>
            <w:shd w:val="clear" w:color="auto" w:fill="E8EFF1"/>
          </w:tcPr>
          <w:p>
            <w:pPr>
              <w:spacing w:after="0"/>
            </w:pPr>
            <w:r/>
            <w:r>
              <w:rPr>
                <w:sz w:val="20"/>
              </w:rPr>
              <w:t>In-place sort</w:t>
            </w:r>
          </w:p>
        </w:tc>
        <w:tc>
          <w:tcPr>
            <w:tcW w:type="dxa" w:w="6815"/>
            <w:vAlign w:val="center"/>
            <w:shd w:val="clear" w:color="auto" w:fill="E8EFF1"/>
          </w:tcPr>
          <w:p>
            <w:pPr>
              <w:spacing w:after="0"/>
            </w:pPr>
            <w:r/>
            <w:r>
              <w:rPr>
                <w:sz w:val="20"/>
              </w:rPr>
              <w:t>Uses only a constant amount of extra memory</w:t>
            </w:r>
          </w:p>
        </w:tc>
      </w:tr>
      <w:tr>
        <w:tc>
          <w:tcPr>
            <w:tcW w:type="dxa" w:w="2596"/>
            <w:vAlign w:val="center"/>
          </w:tcPr>
          <w:p>
            <w:pPr>
              <w:spacing w:after="0"/>
            </w:pPr>
            <w:r/>
            <w:r>
              <w:rPr>
                <w:sz w:val="20"/>
              </w:rPr>
              <w:t>Pass</w:t>
            </w:r>
          </w:p>
        </w:tc>
        <w:tc>
          <w:tcPr>
            <w:tcW w:type="dxa" w:w="6815"/>
            <w:vAlign w:val="center"/>
          </w:tcPr>
          <w:p>
            <w:pPr>
              <w:spacing w:after="0"/>
            </w:pPr>
            <w:r/>
            <w:r>
              <w:rPr>
                <w:sz w:val="20"/>
              </w:rPr>
              <w:t>One complete traversal of the list</w:t>
            </w:r>
          </w:p>
        </w:tc>
      </w:tr>
      <w:tr>
        <w:tc>
          <w:tcPr>
            <w:tcW w:type="dxa" w:w="2596"/>
            <w:vAlign w:val="center"/>
            <w:shd w:val="clear" w:color="auto" w:fill="E8EFF1"/>
          </w:tcPr>
          <w:p>
            <w:pPr>
              <w:spacing w:after="0"/>
            </w:pPr>
            <w:r/>
            <w:r>
              <w:rPr>
                <w:sz w:val="20"/>
              </w:rPr>
              <w:t>Adaptive</w:t>
            </w:r>
          </w:p>
        </w:tc>
        <w:tc>
          <w:tcPr>
            <w:tcW w:type="dxa" w:w="6815"/>
            <w:vAlign w:val="center"/>
            <w:shd w:val="clear" w:color="auto" w:fill="E8EFF1"/>
          </w:tcPr>
          <w:p>
            <w:pPr>
              <w:spacing w:after="0"/>
            </w:pPr>
            <w:r/>
            <w:r>
              <w:rPr>
                <w:sz w:val="20"/>
              </w:rPr>
              <w:t>Runs faster on partially sorted input</w:t>
            </w:r>
          </w:p>
        </w:tc>
      </w:tr>
    </w:tbl>
    <w:p>
      <w:pPr>
        <w:spacing w:after="80"/>
      </w:pPr>
    </w:p>
    <w:p>
      <w:pPr>
        <w:pStyle w:val="Heading2"/>
      </w:pPr>
      <w:r>
        <w:t>How They Work</w:t>
      </w:r>
    </w:p>
    <w:p>
      <w:pPr>
        <w:jc w:val="both"/>
      </w:pPr>
      <w:r>
        <w:t>Bubble sort repeatedly swaps adjacent elements that are out of order. Selection sort selects the minimum of the unsorted part and places it at the front. Insertion sort takes the next element and inserts it into its correct place in the sorted part.</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1568"/>
        <w:gridCol w:w="1568"/>
        <w:gridCol w:w="1568"/>
        <w:gridCol w:w="1568"/>
        <w:gridCol w:w="1568"/>
        <w:gridCol w:w="1568"/>
      </w:tblGrid>
      <w:tr>
        <w:trPr>
          <w:tblHeader/>
        </w:trPr>
        <w:tc>
          <w:tcPr>
            <w:tcW w:type="dxa" w:w="1569"/>
            <w:vAlign w:val="center"/>
            <w:shd w:val="clear" w:color="auto" w:fill="172033"/>
          </w:tcPr>
          <w:p>
            <w:pPr>
              <w:spacing w:after="0"/>
            </w:pPr>
            <w:r/>
            <w:r>
              <w:rPr>
                <w:b/>
                <w:color w:val="FFFFFF"/>
                <w:sz w:val="20"/>
              </w:rPr>
              <w:t>Algorithm</w:t>
            </w:r>
          </w:p>
        </w:tc>
        <w:tc>
          <w:tcPr>
            <w:tcW w:type="dxa" w:w="1569"/>
            <w:vAlign w:val="center"/>
            <w:shd w:val="clear" w:color="auto" w:fill="172033"/>
          </w:tcPr>
          <w:p>
            <w:pPr>
              <w:spacing w:after="0"/>
            </w:pPr>
            <w:r/>
            <w:r>
              <w:rPr>
                <w:b/>
                <w:color w:val="FFFFFF"/>
                <w:sz w:val="20"/>
              </w:rPr>
              <w:t>Best</w:t>
            </w:r>
          </w:p>
        </w:tc>
        <w:tc>
          <w:tcPr>
            <w:tcW w:type="dxa" w:w="1569"/>
            <w:vAlign w:val="center"/>
            <w:shd w:val="clear" w:color="auto" w:fill="172033"/>
          </w:tcPr>
          <w:p>
            <w:pPr>
              <w:spacing w:after="0"/>
            </w:pPr>
            <w:r/>
            <w:r>
              <w:rPr>
                <w:b/>
                <w:color w:val="FFFFFF"/>
                <w:sz w:val="20"/>
              </w:rPr>
              <w:t>Average</w:t>
            </w:r>
          </w:p>
        </w:tc>
        <w:tc>
          <w:tcPr>
            <w:tcW w:type="dxa" w:w="1569"/>
            <w:vAlign w:val="center"/>
            <w:shd w:val="clear" w:color="auto" w:fill="172033"/>
          </w:tcPr>
          <w:p>
            <w:pPr>
              <w:spacing w:after="0"/>
            </w:pPr>
            <w:r/>
            <w:r>
              <w:rPr>
                <w:b/>
                <w:color w:val="FFFFFF"/>
                <w:sz w:val="20"/>
              </w:rPr>
              <w:t>Worst</w:t>
            </w:r>
          </w:p>
        </w:tc>
        <w:tc>
          <w:tcPr>
            <w:tcW w:type="dxa" w:w="1569"/>
            <w:vAlign w:val="center"/>
            <w:shd w:val="clear" w:color="auto" w:fill="172033"/>
          </w:tcPr>
          <w:p>
            <w:pPr>
              <w:spacing w:after="0"/>
            </w:pPr>
            <w:r/>
            <w:r>
              <w:rPr>
                <w:b/>
                <w:color w:val="FFFFFF"/>
                <w:sz w:val="20"/>
              </w:rPr>
              <w:t>Stable</w:t>
            </w:r>
          </w:p>
        </w:tc>
        <w:tc>
          <w:tcPr>
            <w:tcW w:type="dxa" w:w="1569"/>
            <w:vAlign w:val="center"/>
            <w:shd w:val="clear" w:color="auto" w:fill="172033"/>
          </w:tcPr>
          <w:p>
            <w:pPr>
              <w:spacing w:after="0"/>
            </w:pPr>
            <w:r/>
            <w:r>
              <w:rPr>
                <w:b/>
                <w:color w:val="FFFFFF"/>
                <w:sz w:val="20"/>
              </w:rPr>
              <w:t>In-place</w:t>
            </w:r>
          </w:p>
        </w:tc>
      </w:tr>
      <w:tr>
        <w:tc>
          <w:tcPr>
            <w:tcW w:type="dxa" w:w="1569"/>
            <w:vAlign w:val="center"/>
          </w:tcPr>
          <w:p>
            <w:pPr>
              <w:spacing w:after="0"/>
            </w:pPr>
            <w:r/>
            <w:r>
              <w:rPr>
                <w:sz w:val="20"/>
              </w:rPr>
              <w:t>Bubble</w:t>
            </w:r>
          </w:p>
        </w:tc>
        <w:tc>
          <w:tcPr>
            <w:tcW w:type="dxa" w:w="1569"/>
            <w:vAlign w:val="center"/>
          </w:tcPr>
          <w:p>
            <w:pPr>
              <w:spacing w:after="0"/>
            </w:pPr>
            <w:r/>
            <w:r>
              <w:rPr>
                <w:sz w:val="20"/>
              </w:rPr>
              <w:t>O(n)</w:t>
            </w:r>
          </w:p>
        </w:tc>
        <w:tc>
          <w:tcPr>
            <w:tcW w:type="dxa" w:w="1569"/>
            <w:vAlign w:val="center"/>
          </w:tcPr>
          <w:p>
            <w:pPr>
              <w:spacing w:after="0"/>
            </w:pPr>
            <w:r/>
            <w:r>
              <w:rPr>
                <w:sz w:val="20"/>
              </w:rPr>
              <w:t>O(n²)</w:t>
            </w:r>
          </w:p>
        </w:tc>
        <w:tc>
          <w:tcPr>
            <w:tcW w:type="dxa" w:w="1569"/>
            <w:vAlign w:val="center"/>
          </w:tcPr>
          <w:p>
            <w:pPr>
              <w:spacing w:after="0"/>
            </w:pPr>
            <w:r/>
            <w:r>
              <w:rPr>
                <w:sz w:val="20"/>
              </w:rPr>
              <w:t>O(n²)</w:t>
            </w:r>
          </w:p>
        </w:tc>
        <w:tc>
          <w:tcPr>
            <w:tcW w:type="dxa" w:w="1569"/>
            <w:vAlign w:val="center"/>
          </w:tcPr>
          <w:p>
            <w:pPr>
              <w:spacing w:after="0"/>
            </w:pPr>
            <w:r/>
            <w:r>
              <w:rPr>
                <w:sz w:val="20"/>
              </w:rPr>
              <w:t>Yes</w:t>
            </w:r>
          </w:p>
        </w:tc>
        <w:tc>
          <w:tcPr>
            <w:tcW w:type="dxa" w:w="1569"/>
            <w:vAlign w:val="center"/>
          </w:tcPr>
          <w:p>
            <w:pPr>
              <w:spacing w:after="0"/>
            </w:pPr>
            <w:r/>
            <w:r>
              <w:rPr>
                <w:sz w:val="20"/>
              </w:rPr>
              <w:t>Yes</w:t>
            </w:r>
          </w:p>
        </w:tc>
      </w:tr>
      <w:tr>
        <w:tc>
          <w:tcPr>
            <w:tcW w:type="dxa" w:w="1569"/>
            <w:vAlign w:val="center"/>
            <w:shd w:val="clear" w:color="auto" w:fill="E8EFF1"/>
          </w:tcPr>
          <w:p>
            <w:pPr>
              <w:spacing w:after="0"/>
            </w:pPr>
            <w:r/>
            <w:r>
              <w:rPr>
                <w:sz w:val="20"/>
              </w:rPr>
              <w:t>Selection</w:t>
            </w:r>
          </w:p>
        </w:tc>
        <w:tc>
          <w:tcPr>
            <w:tcW w:type="dxa" w:w="1569"/>
            <w:vAlign w:val="center"/>
            <w:shd w:val="clear" w:color="auto" w:fill="E8EFF1"/>
          </w:tcPr>
          <w:p>
            <w:pPr>
              <w:spacing w:after="0"/>
            </w:pPr>
            <w:r/>
            <w:r>
              <w:rPr>
                <w:sz w:val="20"/>
              </w:rPr>
              <w:t>O(n²)</w:t>
            </w:r>
          </w:p>
        </w:tc>
        <w:tc>
          <w:tcPr>
            <w:tcW w:type="dxa" w:w="1569"/>
            <w:vAlign w:val="center"/>
            <w:shd w:val="clear" w:color="auto" w:fill="E8EFF1"/>
          </w:tcPr>
          <w:p>
            <w:pPr>
              <w:spacing w:after="0"/>
            </w:pPr>
            <w:r/>
            <w:r>
              <w:rPr>
                <w:sz w:val="20"/>
              </w:rPr>
              <w:t>O(n²)</w:t>
            </w:r>
          </w:p>
        </w:tc>
        <w:tc>
          <w:tcPr>
            <w:tcW w:type="dxa" w:w="1569"/>
            <w:vAlign w:val="center"/>
            <w:shd w:val="clear" w:color="auto" w:fill="E8EFF1"/>
          </w:tcPr>
          <w:p>
            <w:pPr>
              <w:spacing w:after="0"/>
            </w:pPr>
            <w:r/>
            <w:r>
              <w:rPr>
                <w:sz w:val="20"/>
              </w:rPr>
              <w:t>O(n²)</w:t>
            </w:r>
          </w:p>
        </w:tc>
        <w:tc>
          <w:tcPr>
            <w:tcW w:type="dxa" w:w="1569"/>
            <w:vAlign w:val="center"/>
            <w:shd w:val="clear" w:color="auto" w:fill="E8EFF1"/>
          </w:tcPr>
          <w:p>
            <w:pPr>
              <w:spacing w:after="0"/>
            </w:pPr>
            <w:r/>
            <w:r>
              <w:rPr>
                <w:sz w:val="20"/>
              </w:rPr>
              <w:t>No</w:t>
            </w:r>
          </w:p>
        </w:tc>
        <w:tc>
          <w:tcPr>
            <w:tcW w:type="dxa" w:w="1569"/>
            <w:vAlign w:val="center"/>
            <w:shd w:val="clear" w:color="auto" w:fill="E8EFF1"/>
          </w:tcPr>
          <w:p>
            <w:pPr>
              <w:spacing w:after="0"/>
            </w:pPr>
            <w:r/>
            <w:r>
              <w:rPr>
                <w:sz w:val="20"/>
              </w:rPr>
              <w:t>Yes</w:t>
            </w:r>
          </w:p>
        </w:tc>
      </w:tr>
      <w:tr>
        <w:tc>
          <w:tcPr>
            <w:tcW w:type="dxa" w:w="1569"/>
            <w:vAlign w:val="center"/>
          </w:tcPr>
          <w:p>
            <w:pPr>
              <w:spacing w:after="0"/>
            </w:pPr>
            <w:r/>
            <w:r>
              <w:rPr>
                <w:sz w:val="20"/>
              </w:rPr>
              <w:t>Insertion</w:t>
            </w:r>
          </w:p>
        </w:tc>
        <w:tc>
          <w:tcPr>
            <w:tcW w:type="dxa" w:w="1569"/>
            <w:vAlign w:val="center"/>
          </w:tcPr>
          <w:p>
            <w:pPr>
              <w:spacing w:after="0"/>
            </w:pPr>
            <w:r/>
            <w:r>
              <w:rPr>
                <w:sz w:val="20"/>
              </w:rPr>
              <w:t>O(n)</w:t>
            </w:r>
          </w:p>
        </w:tc>
        <w:tc>
          <w:tcPr>
            <w:tcW w:type="dxa" w:w="1569"/>
            <w:vAlign w:val="center"/>
          </w:tcPr>
          <w:p>
            <w:pPr>
              <w:spacing w:after="0"/>
            </w:pPr>
            <w:r/>
            <w:r>
              <w:rPr>
                <w:sz w:val="20"/>
              </w:rPr>
              <w:t>O(n²)</w:t>
            </w:r>
          </w:p>
        </w:tc>
        <w:tc>
          <w:tcPr>
            <w:tcW w:type="dxa" w:w="1569"/>
            <w:vAlign w:val="center"/>
          </w:tcPr>
          <w:p>
            <w:pPr>
              <w:spacing w:after="0"/>
            </w:pPr>
            <w:r/>
            <w:r>
              <w:rPr>
                <w:sz w:val="20"/>
              </w:rPr>
              <w:t>O(n²)</w:t>
            </w:r>
          </w:p>
        </w:tc>
        <w:tc>
          <w:tcPr>
            <w:tcW w:type="dxa" w:w="1569"/>
            <w:vAlign w:val="center"/>
          </w:tcPr>
          <w:p>
            <w:pPr>
              <w:spacing w:after="0"/>
            </w:pPr>
            <w:r/>
            <w:r>
              <w:rPr>
                <w:sz w:val="20"/>
              </w:rPr>
              <w:t>Yes</w:t>
            </w:r>
          </w:p>
        </w:tc>
        <w:tc>
          <w:tcPr>
            <w:tcW w:type="dxa" w:w="1569"/>
            <w:vAlign w:val="center"/>
          </w:tcPr>
          <w:p>
            <w:pPr>
              <w:spacing w:after="0"/>
            </w:pPr>
            <w:r/>
            <w:r>
              <w:rPr>
                <w:sz w:val="20"/>
              </w:rPr>
              <w:t>Yes</w:t>
            </w:r>
          </w:p>
        </w:tc>
      </w:tr>
    </w:tbl>
    <w:p>
      <w:pPr>
        <w:spacing w:after="80"/>
      </w:pPr>
    </w:p>
    <w:p>
      <w:pPr>
        <w:pStyle w:val="Caption"/>
        <w:jc w:val="center"/>
      </w:pPr>
      <w:r>
        <w:t>Table: Elementary sorts compared</w:t>
      </w:r>
    </w:p>
    <w:p>
      <w:pPr>
        <w:pStyle w:val="Heading2"/>
      </w:pPr>
      <w:r>
        <w:t>Solved Examples</w:t>
      </w:r>
    </w:p>
    <w:p>
      <w:pPr>
        <w:keepNext/>
        <w:spacing w:after="20"/>
      </w:pPr>
      <w:r>
        <w:rPr>
          <w:b/>
          <w:color w:val="155E75"/>
        </w:rPr>
        <w:t xml:space="preserve">Q1. </w:t>
      </w:r>
      <w:r>
        <w:rPr>
          <w:b/>
        </w:rPr>
        <w:t>Show the passes of bubble sort on [5, 1, 4, 2].</w:t>
      </w:r>
    </w:p>
    <w:p>
      <w:pPr>
        <w:spacing w:after="120"/>
      </w:pPr>
      <w:r>
        <w:rPr>
          <w:color w:val="172033"/>
        </w:rPr>
        <w:t>Pass 1: [1, 4, 2, 5]; pass 2: [1, 2, 4, 5]; pass 3: no swaps — sorted.</w:t>
      </w:r>
    </w:p>
    <w:p>
      <w:pPr>
        <w:keepNext/>
        <w:spacing w:after="20"/>
      </w:pPr>
      <w:r>
        <w:rPr>
          <w:b/>
          <w:color w:val="155E75"/>
        </w:rPr>
        <w:t xml:space="preserve">Q2. </w:t>
      </w:r>
      <w:r>
        <w:rPr>
          <w:b/>
        </w:rPr>
        <w:t>Why is insertion sort good for nearly sorted data?</w:t>
      </w:r>
    </w:p>
    <w:p>
      <w:pPr>
        <w:spacing w:after="120"/>
      </w:pPr>
      <w:r>
        <w:rPr>
          <w:color w:val="172033"/>
        </w:rPr>
        <w:t>Each element moves only a few positions, so the inner loop runs very few times — close to O(n).</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E8EFF1"/>
            <w:tcBorders>
              <w:left w:val="single" w:sz="36" w:space="0" w:color="155E75"/>
            </w:tcBorders>
          </w:tcPr>
          <w:p>
            <w:pPr>
              <w:spacing w:after="60"/>
            </w:pPr>
            <w:r>
              <w:rPr>
                <w:b/>
                <w:color w:val="155E75"/>
              </w:rPr>
              <w:t>Exam tip</w:t>
            </w:r>
          </w:p>
          <w:p>
            <w:pPr>
              <w:spacing w:after="0"/>
            </w:pPr>
            <w:r>
              <w:t>Mention stability and in-place properties in comparison questions; they are easy marks often missed.</w:t>
            </w:r>
          </w:p>
        </w:tc>
      </w:tr>
    </w:tbl>
    <w:p>
      <w:pPr>
        <w:spacing w:after="40"/>
      </w:pPr>
    </w:p>
    <w:p>
      <w:pPr>
        <w:pStyle w:val="Heading2"/>
      </w:pPr>
      <w:r>
        <w:t>Practice Questions</w:t>
      </w:r>
    </w:p>
    <w:p>
      <w:pPr>
        <w:spacing w:after="40"/>
      </w:pPr>
      <w:r>
        <w:rPr>
          <w:b/>
        </w:rPr>
        <w:t>A. Multiple choice</w:t>
      </w:r>
    </w:p>
    <w:p>
      <w:pPr>
        <w:keepNext/>
        <w:spacing w:after="20"/>
      </w:pPr>
      <w:r>
        <w:t>1. Worst-case time of bubble sort</w:t>
      </w:r>
    </w:p>
    <w:p>
      <w:pPr>
        <w:spacing w:after="80"/>
      </w:pPr>
      <w:r>
        <w:rPr>
          <w:color w:val="6F7581"/>
        </w:rPr>
        <w:t>(a) O(n)     (b) O(n log n)     (c) O(n²)     (d) O(log n)</w:t>
      </w:r>
    </w:p>
    <w:p>
      <w:pPr>
        <w:keepNext/>
        <w:spacing w:after="20"/>
      </w:pPr>
      <w:r>
        <w:t>2. Which is not stable by default?</w:t>
      </w:r>
    </w:p>
    <w:p>
      <w:pPr>
        <w:spacing w:after="80"/>
      </w:pPr>
      <w:r>
        <w:rPr>
          <w:color w:val="6F7581"/>
        </w:rPr>
        <w:t>(a) Bubble     (b) Insertion     (c) Selection     (d) Merge</w:t>
      </w:r>
    </w:p>
    <w:p>
      <w:pPr>
        <w:keepNext/>
        <w:spacing w:after="20"/>
      </w:pPr>
      <w:r>
        <w:t>3. Best case of insertion sort</w:t>
      </w:r>
    </w:p>
    <w:p>
      <w:pPr>
        <w:spacing w:after="80"/>
      </w:pPr>
      <w:r>
        <w:rPr>
          <w:color w:val="6F7581"/>
        </w:rPr>
        <w:t>(a) O(n)     (b) O(n²)     (c) O(log n)     (d) O(1)</w:t>
      </w:r>
    </w:p>
    <w:p>
      <w:pPr>
        <w:keepNext/>
        <w:spacing w:after="20"/>
      </w:pPr>
      <w:r>
        <w:t>4. Number of passes in bubble sort for n elements (worst)</w:t>
      </w:r>
    </w:p>
    <w:p>
      <w:pPr>
        <w:spacing w:after="80"/>
      </w:pPr>
      <w:r>
        <w:rPr>
          <w:color w:val="6F7581"/>
        </w:rPr>
        <w:t>(a) n     (b) n − 1     (c) n/2     (d) log n</w:t>
      </w:r>
    </w:p>
    <w:p>
      <w:pPr>
        <w:spacing w:after="40" w:before="120"/>
      </w:pPr>
      <w:r>
        <w:rPr>
          <w:b/>
        </w:rPr>
        <w:t>B. Short answer</w:t>
      </w:r>
    </w:p>
    <w:p>
      <w:pPr>
        <w:pStyle w:val="ListNumber"/>
      </w:pPr>
      <w:r>
        <w:t>What is a stable sort?</w:t>
      </w:r>
    </w:p>
    <w:p>
      <w:pPr>
        <w:pStyle w:val="ListNumber"/>
      </w:pPr>
      <w:r>
        <w:t>Write the selection sort algorithm.</w:t>
      </w:r>
    </w:p>
    <w:p>
      <w:pPr>
        <w:pStyle w:val="ListNumber"/>
      </w:pPr>
      <w:r>
        <w:t>Why is bubble sort rarely used in practice?</w:t>
      </w:r>
    </w:p>
    <w:p>
      <w:pPr>
        <w:spacing w:after="40" w:before="120"/>
      </w:pPr>
      <w:r>
        <w:rPr>
          <w:b/>
        </w:rPr>
        <w:t>C. Long answer</w:t>
      </w:r>
    </w:p>
    <w:p>
      <w:pPr>
        <w:pStyle w:val="ListNumber"/>
      </w:pPr>
      <w:r>
        <w:t>Explain insertion sort with an example and analyse its time complexity.</w:t>
      </w:r>
    </w:p>
    <w:p>
      <w:pPr>
        <w:pStyle w:val="ListNumber"/>
      </w:pPr>
      <w:r>
        <w:t>Compare bubble, selection and insertion sort.</w:t>
      </w:r>
    </w:p>
    <w:p>
      <w:pPr>
        <w:pStyle w:val="Heading1"/>
      </w:pPr>
      <w:r>
        <w:t>Unit 3: Efficient Sorting</w:t>
      </w:r>
    </w:p>
    <w:p>
      <w:pPr>
        <w:jc w:val="both"/>
      </w:pPr>
      <w:r>
        <w:t>Merge sort and quick sort use divide and conquer to sort in O(n log n) time on average. Merge sort guarantees this bound; quick sort is usually faster in practice.</w:t>
      </w:r>
    </w:p>
    <w:p>
      <w:pPr>
        <w:pStyle w:val="Heading2"/>
      </w:pPr>
      <w:r>
        <w:t>Key Definitions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596"/>
        <w:gridCol w:w="6815"/>
      </w:tblGrid>
      <w:tr>
        <w:trPr>
          <w:tblHeader/>
        </w:trPr>
        <w:tc>
          <w:tcPr>
            <w:tcW w:type="dxa" w:w="2596"/>
            <w:vAlign w:val="center"/>
            <w:shd w:val="clear" w:color="auto" w:fill="172033"/>
          </w:tcPr>
          <w:p>
            <w:pPr>
              <w:spacing w:after="0"/>
            </w:pPr>
            <w:r/>
            <w:r>
              <w:rPr>
                <w:b/>
                <w:color w:val="FFFFFF"/>
                <w:sz w:val="20"/>
              </w:rPr>
              <w:t>Term</w:t>
            </w:r>
          </w:p>
        </w:tc>
        <w:tc>
          <w:tcPr>
            <w:tcW w:type="dxa" w:w="6815"/>
            <w:vAlign w:val="center"/>
            <w:shd w:val="clear" w:color="auto" w:fill="172033"/>
          </w:tcPr>
          <w:p>
            <w:pPr>
              <w:spacing w:after="0"/>
            </w:pPr>
            <w:r/>
            <w:r>
              <w:rPr>
                <w:b/>
                <w:color w:val="FFFFFF"/>
                <w:sz w:val="20"/>
              </w:rPr>
              <w:t>Meaning</w:t>
            </w:r>
          </w:p>
        </w:tc>
      </w:tr>
      <w:tr>
        <w:tc>
          <w:tcPr>
            <w:tcW w:type="dxa" w:w="2596"/>
            <w:vAlign w:val="center"/>
          </w:tcPr>
          <w:p>
            <w:pPr>
              <w:spacing w:after="0"/>
            </w:pPr>
            <w:r/>
            <w:r>
              <w:rPr>
                <w:sz w:val="20"/>
              </w:rPr>
              <w:t>Divide and conquer</w:t>
            </w:r>
          </w:p>
        </w:tc>
        <w:tc>
          <w:tcPr>
            <w:tcW w:type="dxa" w:w="6815"/>
            <w:vAlign w:val="center"/>
          </w:tcPr>
          <w:p>
            <w:pPr>
              <w:spacing w:after="0"/>
            </w:pPr>
            <w:r/>
            <w:r>
              <w:rPr>
                <w:sz w:val="20"/>
              </w:rPr>
              <w:t>Split the problem, solve the parts, combine the results</w:t>
            </w:r>
          </w:p>
        </w:tc>
      </w:tr>
      <w:tr>
        <w:tc>
          <w:tcPr>
            <w:tcW w:type="dxa" w:w="2596"/>
            <w:vAlign w:val="center"/>
            <w:shd w:val="clear" w:color="auto" w:fill="E8EFF1"/>
          </w:tcPr>
          <w:p>
            <w:pPr>
              <w:spacing w:after="0"/>
            </w:pPr>
            <w:r/>
            <w:r>
              <w:rPr>
                <w:sz w:val="20"/>
              </w:rPr>
              <w:t>Pivot</w:t>
            </w:r>
          </w:p>
        </w:tc>
        <w:tc>
          <w:tcPr>
            <w:tcW w:type="dxa" w:w="6815"/>
            <w:vAlign w:val="center"/>
            <w:shd w:val="clear" w:color="auto" w:fill="E8EFF1"/>
          </w:tcPr>
          <w:p>
            <w:pPr>
              <w:spacing w:after="0"/>
            </w:pPr>
            <w:r/>
            <w:r>
              <w:rPr>
                <w:sz w:val="20"/>
              </w:rPr>
              <w:t>Element used by quick sort to partition the list</w:t>
            </w:r>
          </w:p>
        </w:tc>
      </w:tr>
      <w:tr>
        <w:tc>
          <w:tcPr>
            <w:tcW w:type="dxa" w:w="2596"/>
            <w:vAlign w:val="center"/>
          </w:tcPr>
          <w:p>
            <w:pPr>
              <w:spacing w:after="0"/>
            </w:pPr>
            <w:r/>
            <w:r>
              <w:rPr>
                <w:sz w:val="20"/>
              </w:rPr>
              <w:t>Partition</w:t>
            </w:r>
          </w:p>
        </w:tc>
        <w:tc>
          <w:tcPr>
            <w:tcW w:type="dxa" w:w="6815"/>
            <w:vAlign w:val="center"/>
          </w:tcPr>
          <w:p>
            <w:pPr>
              <w:spacing w:after="0"/>
            </w:pPr>
            <w:r/>
            <w:r>
              <w:rPr>
                <w:sz w:val="20"/>
              </w:rPr>
              <w:t>Rearranging elements around the pivot</w:t>
            </w:r>
          </w:p>
        </w:tc>
      </w:tr>
      <w:tr>
        <w:tc>
          <w:tcPr>
            <w:tcW w:type="dxa" w:w="2596"/>
            <w:vAlign w:val="center"/>
            <w:shd w:val="clear" w:color="auto" w:fill="E8EFF1"/>
          </w:tcPr>
          <w:p>
            <w:pPr>
              <w:spacing w:after="0"/>
            </w:pPr>
            <w:r/>
            <w:r>
              <w:rPr>
                <w:sz w:val="20"/>
              </w:rPr>
              <w:t>Recurrence</w:t>
            </w:r>
          </w:p>
        </w:tc>
        <w:tc>
          <w:tcPr>
            <w:tcW w:type="dxa" w:w="6815"/>
            <w:vAlign w:val="center"/>
            <w:shd w:val="clear" w:color="auto" w:fill="E8EFF1"/>
          </w:tcPr>
          <w:p>
            <w:pPr>
              <w:spacing w:after="0"/>
            </w:pPr>
            <w:r/>
            <w:r>
              <w:rPr>
                <w:sz w:val="20"/>
              </w:rPr>
              <w:t>Equation describing running time in terms of smaller inputs</w:t>
            </w:r>
          </w:p>
        </w:tc>
      </w:tr>
    </w:tbl>
    <w:p>
      <w:pPr>
        <w:spacing w:after="80"/>
      </w:pPr>
    </w:p>
    <w:p>
      <w:pPr>
        <w:pStyle w:val="Heading2"/>
      </w:pPr>
      <w:r>
        <w:t>Merge Sort</w:t>
      </w:r>
    </w:p>
    <w:p>
      <w:pPr>
        <w:jc w:val="both"/>
      </w:pPr>
      <w:r>
        <w:t>Split the list into halves until each part has one element, then merge pairs of sorted lists. The recurrence T(n) = 2T(n/2) + n gives O(n log n). It needs O(n) extra memory.</w:t>
      </w:r>
    </w:p>
    <w:p>
      <w:pPr>
        <w:pStyle w:val="Heading2"/>
      </w:pPr>
      <w:r>
        <w:t>Quick Sort</w:t>
      </w:r>
    </w:p>
    <w:p>
      <w:pPr>
        <w:jc w:val="both"/>
      </w:pPr>
      <w:r>
        <w:t>Choose a pivot, partition so that smaller elements go left and larger go right, then sort both parts recursively. Average time is O(n log n); a poor pivot on sorted input can give O(n²).</w:t>
      </w:r>
    </w:p>
    <w:p>
      <w:pPr>
        <w:pStyle w:val="ListBullet"/>
      </w:pPr>
      <w:r>
        <w:t>Random or median-of-three pivot avoids the worst case</w:t>
      </w:r>
    </w:p>
    <w:p>
      <w:pPr>
        <w:pStyle w:val="ListBullet"/>
      </w:pPr>
      <w:r>
        <w:t>In-place, but not stable</w:t>
      </w:r>
    </w:p>
    <w:p>
      <w:pPr>
        <w:pStyle w:val="Heading2"/>
      </w:pPr>
      <w:r>
        <w:t>Solved Examples</w:t>
      </w:r>
    </w:p>
    <w:p>
      <w:pPr>
        <w:keepNext/>
        <w:spacing w:after="20"/>
      </w:pPr>
      <w:r>
        <w:rPr>
          <w:b/>
          <w:color w:val="155E75"/>
        </w:rPr>
        <w:t xml:space="preserve">Q1. </w:t>
      </w:r>
      <w:r>
        <w:rPr>
          <w:b/>
        </w:rPr>
        <w:t>Why is quick sort O(n²) on already sorted data with the first element as pivot?</w:t>
      </w:r>
    </w:p>
    <w:p>
      <w:pPr>
        <w:spacing w:after="120"/>
      </w:pPr>
      <w:r>
        <w:rPr>
          <w:color w:val="172033"/>
        </w:rPr>
        <w:t>Each partition puts all remaining elements on one side, so recursion depth is n and total work is n + (n−1) + … = O(n²).</w:t>
      </w:r>
    </w:p>
    <w:p>
      <w:pPr>
        <w:keepNext/>
        <w:spacing w:after="20"/>
      </w:pPr>
      <w:r>
        <w:rPr>
          <w:b/>
          <w:color w:val="155E75"/>
        </w:rPr>
        <w:t xml:space="preserve">Q2. </w:t>
      </w:r>
      <w:r>
        <w:rPr>
          <w:b/>
        </w:rPr>
        <w:t>Solve T(n) = 2T(n/2) + n.</w:t>
      </w:r>
    </w:p>
    <w:p>
      <w:pPr>
        <w:spacing w:after="120"/>
      </w:pPr>
      <w:r>
        <w:rPr>
          <w:color w:val="172033"/>
        </w:rPr>
        <w:t>By the master theorem (case 2), T(n) = O(n log n).</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E8EFF1"/>
            <w:tcBorders>
              <w:left w:val="single" w:sz="36" w:space="0" w:color="155E75"/>
            </w:tcBorders>
          </w:tcPr>
          <w:p>
            <w:pPr>
              <w:spacing w:after="60"/>
            </w:pPr>
            <w:r>
              <w:rPr>
                <w:b/>
                <w:color w:val="155E75"/>
              </w:rPr>
              <w:t>Exam tip</w:t>
            </w:r>
          </w:p>
          <w:p>
            <w:pPr>
              <w:spacing w:after="0"/>
            </w:pPr>
            <w:r>
              <w:t>For merge sort, draw the recursion tree; for quick sort, show one full partition step with the pivot boxed.</w:t>
            </w:r>
          </w:p>
        </w:tc>
      </w:tr>
    </w:tbl>
    <w:p>
      <w:pPr>
        <w:spacing w:after="40"/>
      </w:pPr>
    </w:p>
    <w:p>
      <w:pPr>
        <w:pStyle w:val="Heading2"/>
      </w:pPr>
      <w:r>
        <w:t>Practice Questions</w:t>
      </w:r>
    </w:p>
    <w:p>
      <w:pPr>
        <w:spacing w:after="40"/>
      </w:pPr>
      <w:r>
        <w:rPr>
          <w:b/>
        </w:rPr>
        <w:t>A. Multiple choice</w:t>
      </w:r>
    </w:p>
    <w:p>
      <w:pPr>
        <w:keepNext/>
        <w:spacing w:after="20"/>
      </w:pPr>
      <w:r>
        <w:t>1. Merge sort worst case</w:t>
      </w:r>
    </w:p>
    <w:p>
      <w:pPr>
        <w:spacing w:after="80"/>
      </w:pPr>
      <w:r>
        <w:rPr>
          <w:color w:val="6F7581"/>
        </w:rPr>
        <w:t>(a) O(n²)     (b) O(n log n)     (c) O(n)     (d) O(log n)</w:t>
      </w:r>
    </w:p>
    <w:p>
      <w:pPr>
        <w:keepNext/>
        <w:spacing w:after="20"/>
      </w:pPr>
      <w:r>
        <w:t>2. Quick sort worst case</w:t>
      </w:r>
    </w:p>
    <w:p>
      <w:pPr>
        <w:spacing w:after="80"/>
      </w:pPr>
      <w:r>
        <w:rPr>
          <w:color w:val="6F7581"/>
        </w:rPr>
        <w:t>(a) O(n log n)     (b) O(n²)     (c) O(n)     (d) O(1)</w:t>
      </w:r>
    </w:p>
    <w:p>
      <w:pPr>
        <w:keepNext/>
        <w:spacing w:after="20"/>
      </w:pPr>
      <w:r>
        <w:t>3. Extra space of merge sort</w:t>
      </w:r>
    </w:p>
    <w:p>
      <w:pPr>
        <w:spacing w:after="80"/>
      </w:pPr>
      <w:r>
        <w:rPr>
          <w:color w:val="6F7581"/>
        </w:rPr>
        <w:t>(a) O(1)     (b) O(log n)     (c) O(n)     (d) O(n²)</w:t>
      </w:r>
    </w:p>
    <w:p>
      <w:pPr>
        <w:keepNext/>
        <w:spacing w:after="20"/>
      </w:pPr>
      <w:r>
        <w:t>4. Quick sort is</w:t>
      </w:r>
    </w:p>
    <w:p>
      <w:pPr>
        <w:spacing w:after="80"/>
      </w:pPr>
      <w:r>
        <w:rPr>
          <w:color w:val="6F7581"/>
        </w:rPr>
        <w:t>(a) Stable     (b) Not stable     (c) Always O(n log n)     (d) Not in-place</w:t>
      </w:r>
    </w:p>
    <w:p>
      <w:pPr>
        <w:spacing w:after="40" w:before="120"/>
      </w:pPr>
      <w:r>
        <w:rPr>
          <w:b/>
        </w:rPr>
        <w:t>B. Short answer</w:t>
      </w:r>
    </w:p>
    <w:p>
      <w:pPr>
        <w:pStyle w:val="ListNumber"/>
      </w:pPr>
      <w:r>
        <w:t>What is a pivot?</w:t>
      </w:r>
    </w:p>
    <w:p>
      <w:pPr>
        <w:pStyle w:val="ListNumber"/>
      </w:pPr>
      <w:r>
        <w:t>Write the recurrence for merge sort.</w:t>
      </w:r>
    </w:p>
    <w:p>
      <w:pPr>
        <w:pStyle w:val="ListNumber"/>
      </w:pPr>
      <w:r>
        <w:t>Why is merge sort preferred for linked lists?</w:t>
      </w:r>
    </w:p>
    <w:p>
      <w:pPr>
        <w:spacing w:after="40" w:before="120"/>
      </w:pPr>
      <w:r>
        <w:rPr>
          <w:b/>
        </w:rPr>
        <w:t>C. Long answer</w:t>
      </w:r>
    </w:p>
    <w:p>
      <w:pPr>
        <w:pStyle w:val="ListNumber"/>
      </w:pPr>
      <w:r>
        <w:t>Explain merge sort with an example and derive its time complexity.</w:t>
      </w:r>
    </w:p>
    <w:p>
      <w:pPr>
        <w:pStyle w:val="ListNumber"/>
      </w:pPr>
      <w:r>
        <w:t>Explain the partition procedure of quick sort and discuss its best and worst cases.</w:t>
      </w:r>
    </w:p>
    <w:p>
      <w:pPr>
        <w:pStyle w:val="Heading1"/>
      </w:pPr>
      <w:r>
        <w:t>Quick Revision Sheet</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336"/>
        <w:gridCol w:w="2336"/>
        <w:gridCol w:w="4738"/>
      </w:tblGrid>
      <w:tr>
        <w:trPr>
          <w:tblHeader/>
        </w:trPr>
        <w:tc>
          <w:tcPr>
            <w:tcW w:type="dxa" w:w="2337"/>
            <w:vAlign w:val="center"/>
            <w:shd w:val="clear" w:color="auto" w:fill="172033"/>
          </w:tcPr>
          <w:p>
            <w:pPr>
              <w:spacing w:after="0"/>
            </w:pPr>
            <w:r/>
            <w:r>
              <w:rPr>
                <w:b/>
                <w:color w:val="FFFFFF"/>
                <w:sz w:val="20"/>
              </w:rPr>
              <w:t>Chapter</w:t>
            </w:r>
          </w:p>
        </w:tc>
        <w:tc>
          <w:tcPr>
            <w:tcW w:type="dxa" w:w="2337"/>
            <w:vAlign w:val="center"/>
            <w:shd w:val="clear" w:color="auto" w:fill="172033"/>
          </w:tcPr>
          <w:p>
            <w:pPr>
              <w:spacing w:after="0"/>
            </w:pPr>
            <w:r/>
            <w:r>
              <w:rPr>
                <w:b/>
                <w:color w:val="FFFFFF"/>
                <w:sz w:val="20"/>
              </w:rPr>
              <w:t>Term</w:t>
            </w:r>
          </w:p>
        </w:tc>
        <w:tc>
          <w:tcPr>
            <w:tcW w:type="dxa" w:w="4738"/>
            <w:vAlign w:val="center"/>
            <w:shd w:val="clear" w:color="auto" w:fill="172033"/>
          </w:tcPr>
          <w:p>
            <w:pPr>
              <w:spacing w:after="0"/>
            </w:pPr>
            <w:r/>
            <w:r>
              <w:rPr>
                <w:b/>
                <w:color w:val="FFFFFF"/>
                <w:sz w:val="20"/>
              </w:rPr>
              <w:t>Remember</w:t>
            </w:r>
          </w:p>
        </w:tc>
      </w:tr>
      <w:tr>
        <w:tc>
          <w:tcPr>
            <w:tcW w:type="dxa" w:w="2337"/>
            <w:vAlign w:val="center"/>
          </w:tcPr>
          <w:p>
            <w:pPr>
              <w:spacing w:after="0"/>
            </w:pPr>
            <w:r/>
            <w:r>
              <w:rPr>
                <w:sz w:val="20"/>
              </w:rPr>
              <w:t>Searching</w:t>
            </w:r>
          </w:p>
        </w:tc>
        <w:tc>
          <w:tcPr>
            <w:tcW w:type="dxa" w:w="2337"/>
            <w:vAlign w:val="center"/>
          </w:tcPr>
          <w:p>
            <w:pPr>
              <w:spacing w:after="0"/>
            </w:pPr>
            <w:r/>
            <w:r>
              <w:rPr>
                <w:sz w:val="20"/>
              </w:rPr>
              <w:t>Linear search</w:t>
            </w:r>
          </w:p>
        </w:tc>
        <w:tc>
          <w:tcPr>
            <w:tcW w:type="dxa" w:w="4738"/>
            <w:vAlign w:val="center"/>
          </w:tcPr>
          <w:p>
            <w:pPr>
              <w:spacing w:after="0"/>
            </w:pPr>
            <w:r/>
            <w:r>
              <w:rPr>
                <w:sz w:val="20"/>
              </w:rPr>
              <w:t>Checks each element in turn until a match is found</w:t>
            </w:r>
          </w:p>
        </w:tc>
      </w:tr>
      <w:tr>
        <w:tc>
          <w:tcPr>
            <w:tcW w:type="dxa" w:w="2337"/>
            <w:vAlign w:val="center"/>
            <w:shd w:val="clear" w:color="auto" w:fill="E8EFF1"/>
          </w:tcPr>
          <w:p>
            <w:pPr>
              <w:spacing w:after="0"/>
            </w:pPr>
            <w:r/>
            <w:r>
              <w:rPr>
                <w:sz w:val="20"/>
              </w:rPr>
              <w:t>Searching</w:t>
            </w:r>
          </w:p>
        </w:tc>
        <w:tc>
          <w:tcPr>
            <w:tcW w:type="dxa" w:w="2337"/>
            <w:vAlign w:val="center"/>
            <w:shd w:val="clear" w:color="auto" w:fill="E8EFF1"/>
          </w:tcPr>
          <w:p>
            <w:pPr>
              <w:spacing w:after="0"/>
            </w:pPr>
            <w:r/>
            <w:r>
              <w:rPr>
                <w:sz w:val="20"/>
              </w:rPr>
              <w:t>Binary search</w:t>
            </w:r>
          </w:p>
        </w:tc>
        <w:tc>
          <w:tcPr>
            <w:tcW w:type="dxa" w:w="4738"/>
            <w:vAlign w:val="center"/>
            <w:shd w:val="clear" w:color="auto" w:fill="E8EFF1"/>
          </w:tcPr>
          <w:p>
            <w:pPr>
              <w:spacing w:after="0"/>
            </w:pPr>
            <w:r/>
            <w:r>
              <w:rPr>
                <w:sz w:val="20"/>
              </w:rPr>
              <w:t>Repeatedly halves a sorted list around the middle element</w:t>
            </w:r>
          </w:p>
        </w:tc>
      </w:tr>
      <w:tr>
        <w:tc>
          <w:tcPr>
            <w:tcW w:type="dxa" w:w="2337"/>
            <w:vAlign w:val="center"/>
          </w:tcPr>
          <w:p>
            <w:pPr>
              <w:spacing w:after="0"/>
            </w:pPr>
            <w:r/>
            <w:r>
              <w:rPr>
                <w:sz w:val="20"/>
              </w:rPr>
              <w:t>Searching</w:t>
            </w:r>
          </w:p>
        </w:tc>
        <w:tc>
          <w:tcPr>
            <w:tcW w:type="dxa" w:w="2337"/>
            <w:vAlign w:val="center"/>
          </w:tcPr>
          <w:p>
            <w:pPr>
              <w:spacing w:after="0"/>
            </w:pPr>
            <w:r/>
            <w:r>
              <w:rPr>
                <w:sz w:val="20"/>
              </w:rPr>
              <w:t>Time complexity</w:t>
            </w:r>
          </w:p>
        </w:tc>
        <w:tc>
          <w:tcPr>
            <w:tcW w:type="dxa" w:w="4738"/>
            <w:vAlign w:val="center"/>
          </w:tcPr>
          <w:p>
            <w:pPr>
              <w:spacing w:after="0"/>
            </w:pPr>
            <w:r/>
            <w:r>
              <w:rPr>
                <w:sz w:val="20"/>
              </w:rPr>
              <w:t>How running time grows with input size n</w:t>
            </w:r>
          </w:p>
        </w:tc>
      </w:tr>
      <w:tr>
        <w:tc>
          <w:tcPr>
            <w:tcW w:type="dxa" w:w="2337"/>
            <w:vAlign w:val="center"/>
            <w:shd w:val="clear" w:color="auto" w:fill="E8EFF1"/>
          </w:tcPr>
          <w:p>
            <w:pPr>
              <w:spacing w:after="0"/>
            </w:pPr>
            <w:r/>
            <w:r>
              <w:rPr>
                <w:sz w:val="20"/>
              </w:rPr>
              <w:t>Elementary Sorting</w:t>
            </w:r>
          </w:p>
        </w:tc>
        <w:tc>
          <w:tcPr>
            <w:tcW w:type="dxa" w:w="2337"/>
            <w:vAlign w:val="center"/>
            <w:shd w:val="clear" w:color="auto" w:fill="E8EFF1"/>
          </w:tcPr>
          <w:p>
            <w:pPr>
              <w:spacing w:after="0"/>
            </w:pPr>
            <w:r/>
            <w:r>
              <w:rPr>
                <w:sz w:val="20"/>
              </w:rPr>
              <w:t>Stable sort</w:t>
            </w:r>
          </w:p>
        </w:tc>
        <w:tc>
          <w:tcPr>
            <w:tcW w:type="dxa" w:w="4738"/>
            <w:vAlign w:val="center"/>
            <w:shd w:val="clear" w:color="auto" w:fill="E8EFF1"/>
          </w:tcPr>
          <w:p>
            <w:pPr>
              <w:spacing w:after="0"/>
            </w:pPr>
            <w:r/>
            <w:r>
              <w:rPr>
                <w:sz w:val="20"/>
              </w:rPr>
              <w:t>Equal elements keep their original relative order</w:t>
            </w:r>
          </w:p>
        </w:tc>
      </w:tr>
      <w:tr>
        <w:tc>
          <w:tcPr>
            <w:tcW w:type="dxa" w:w="2337"/>
            <w:vAlign w:val="center"/>
          </w:tcPr>
          <w:p>
            <w:pPr>
              <w:spacing w:after="0"/>
            </w:pPr>
            <w:r/>
            <w:r>
              <w:rPr>
                <w:sz w:val="20"/>
              </w:rPr>
              <w:t>Elementary Sorting</w:t>
            </w:r>
          </w:p>
        </w:tc>
        <w:tc>
          <w:tcPr>
            <w:tcW w:type="dxa" w:w="2337"/>
            <w:vAlign w:val="center"/>
          </w:tcPr>
          <w:p>
            <w:pPr>
              <w:spacing w:after="0"/>
            </w:pPr>
            <w:r/>
            <w:r>
              <w:rPr>
                <w:sz w:val="20"/>
              </w:rPr>
              <w:t>In-place sort</w:t>
            </w:r>
          </w:p>
        </w:tc>
        <w:tc>
          <w:tcPr>
            <w:tcW w:type="dxa" w:w="4738"/>
            <w:vAlign w:val="center"/>
          </w:tcPr>
          <w:p>
            <w:pPr>
              <w:spacing w:after="0"/>
            </w:pPr>
            <w:r/>
            <w:r>
              <w:rPr>
                <w:sz w:val="20"/>
              </w:rPr>
              <w:t>Uses only a constant amount of extra memory</w:t>
            </w:r>
          </w:p>
        </w:tc>
      </w:tr>
      <w:tr>
        <w:tc>
          <w:tcPr>
            <w:tcW w:type="dxa" w:w="2337"/>
            <w:vAlign w:val="center"/>
            <w:shd w:val="clear" w:color="auto" w:fill="E8EFF1"/>
          </w:tcPr>
          <w:p>
            <w:pPr>
              <w:spacing w:after="0"/>
            </w:pPr>
            <w:r/>
            <w:r>
              <w:rPr>
                <w:sz w:val="20"/>
              </w:rPr>
              <w:t>Elementary Sorting</w:t>
            </w:r>
          </w:p>
        </w:tc>
        <w:tc>
          <w:tcPr>
            <w:tcW w:type="dxa" w:w="2337"/>
            <w:vAlign w:val="center"/>
            <w:shd w:val="clear" w:color="auto" w:fill="E8EFF1"/>
          </w:tcPr>
          <w:p>
            <w:pPr>
              <w:spacing w:after="0"/>
            </w:pPr>
            <w:r/>
            <w:r>
              <w:rPr>
                <w:sz w:val="20"/>
              </w:rPr>
              <w:t>Pass</w:t>
            </w:r>
          </w:p>
        </w:tc>
        <w:tc>
          <w:tcPr>
            <w:tcW w:type="dxa" w:w="4738"/>
            <w:vAlign w:val="center"/>
            <w:shd w:val="clear" w:color="auto" w:fill="E8EFF1"/>
          </w:tcPr>
          <w:p>
            <w:pPr>
              <w:spacing w:after="0"/>
            </w:pPr>
            <w:r/>
            <w:r>
              <w:rPr>
                <w:sz w:val="20"/>
              </w:rPr>
              <w:t>One complete traversal of the list</w:t>
            </w:r>
          </w:p>
        </w:tc>
      </w:tr>
      <w:tr>
        <w:tc>
          <w:tcPr>
            <w:tcW w:type="dxa" w:w="2337"/>
            <w:vAlign w:val="center"/>
          </w:tcPr>
          <w:p>
            <w:pPr>
              <w:spacing w:after="0"/>
            </w:pPr>
            <w:r/>
            <w:r>
              <w:rPr>
                <w:sz w:val="20"/>
              </w:rPr>
              <w:t>Efficient Sorting</w:t>
            </w:r>
          </w:p>
        </w:tc>
        <w:tc>
          <w:tcPr>
            <w:tcW w:type="dxa" w:w="2337"/>
            <w:vAlign w:val="center"/>
          </w:tcPr>
          <w:p>
            <w:pPr>
              <w:spacing w:after="0"/>
            </w:pPr>
            <w:r/>
            <w:r>
              <w:rPr>
                <w:sz w:val="20"/>
              </w:rPr>
              <w:t>Divide and conquer</w:t>
            </w:r>
          </w:p>
        </w:tc>
        <w:tc>
          <w:tcPr>
            <w:tcW w:type="dxa" w:w="4738"/>
            <w:vAlign w:val="center"/>
          </w:tcPr>
          <w:p>
            <w:pPr>
              <w:spacing w:after="0"/>
            </w:pPr>
            <w:r/>
            <w:r>
              <w:rPr>
                <w:sz w:val="20"/>
              </w:rPr>
              <w:t>Split the problem, solve the parts, combine the results</w:t>
            </w:r>
          </w:p>
        </w:tc>
      </w:tr>
      <w:tr>
        <w:tc>
          <w:tcPr>
            <w:tcW w:type="dxa" w:w="2337"/>
            <w:vAlign w:val="center"/>
            <w:shd w:val="clear" w:color="auto" w:fill="E8EFF1"/>
          </w:tcPr>
          <w:p>
            <w:pPr>
              <w:spacing w:after="0"/>
            </w:pPr>
            <w:r/>
            <w:r>
              <w:rPr>
                <w:sz w:val="20"/>
              </w:rPr>
              <w:t>Efficient Sorting</w:t>
            </w:r>
          </w:p>
        </w:tc>
        <w:tc>
          <w:tcPr>
            <w:tcW w:type="dxa" w:w="2337"/>
            <w:vAlign w:val="center"/>
            <w:shd w:val="clear" w:color="auto" w:fill="E8EFF1"/>
          </w:tcPr>
          <w:p>
            <w:pPr>
              <w:spacing w:after="0"/>
            </w:pPr>
            <w:r/>
            <w:r>
              <w:rPr>
                <w:sz w:val="20"/>
              </w:rPr>
              <w:t>Pivot</w:t>
            </w:r>
          </w:p>
        </w:tc>
        <w:tc>
          <w:tcPr>
            <w:tcW w:type="dxa" w:w="4738"/>
            <w:vAlign w:val="center"/>
            <w:shd w:val="clear" w:color="auto" w:fill="E8EFF1"/>
          </w:tcPr>
          <w:p>
            <w:pPr>
              <w:spacing w:after="0"/>
            </w:pPr>
            <w:r/>
            <w:r>
              <w:rPr>
                <w:sz w:val="20"/>
              </w:rPr>
              <w:t>Element used by quick sort to partition the list</w:t>
            </w:r>
          </w:p>
        </w:tc>
      </w:tr>
      <w:tr>
        <w:tc>
          <w:tcPr>
            <w:tcW w:type="dxa" w:w="2337"/>
            <w:vAlign w:val="center"/>
          </w:tcPr>
          <w:p>
            <w:pPr>
              <w:spacing w:after="0"/>
            </w:pPr>
            <w:r/>
            <w:r>
              <w:rPr>
                <w:sz w:val="20"/>
              </w:rPr>
              <w:t>Efficient Sorting</w:t>
            </w:r>
          </w:p>
        </w:tc>
        <w:tc>
          <w:tcPr>
            <w:tcW w:type="dxa" w:w="2337"/>
            <w:vAlign w:val="center"/>
          </w:tcPr>
          <w:p>
            <w:pPr>
              <w:spacing w:after="0"/>
            </w:pPr>
            <w:r/>
            <w:r>
              <w:rPr>
                <w:sz w:val="20"/>
              </w:rPr>
              <w:t>Partition</w:t>
            </w:r>
          </w:p>
        </w:tc>
        <w:tc>
          <w:tcPr>
            <w:tcW w:type="dxa" w:w="4738"/>
            <w:vAlign w:val="center"/>
          </w:tcPr>
          <w:p>
            <w:pPr>
              <w:spacing w:after="0"/>
            </w:pPr>
            <w:r/>
            <w:r>
              <w:rPr>
                <w:sz w:val="20"/>
              </w:rPr>
              <w:t>Rearranging elements around the pivot</w:t>
            </w:r>
          </w:p>
        </w:tc>
      </w:tr>
    </w:tbl>
    <w:p>
      <w:pPr>
        <w:spacing w:after="80"/>
      </w:pPr>
    </w:p>
    <w:p>
      <w:pPr>
        <w:pStyle w:val="Heading1"/>
      </w:pPr>
      <w:r>
        <w:t>Answer Key</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3137"/>
        <w:gridCol w:w="3137"/>
        <w:gridCol w:w="3137"/>
      </w:tblGrid>
      <w:tr>
        <w:trPr>
          <w:tblHeader/>
        </w:trPr>
        <w:tc>
          <w:tcPr>
            <w:tcW w:type="dxa" w:w="3137"/>
            <w:vAlign w:val="center"/>
            <w:shd w:val="clear" w:color="auto" w:fill="172033"/>
          </w:tcPr>
          <w:p>
            <w:pPr>
              <w:spacing w:after="0"/>
            </w:pPr>
            <w:r/>
            <w:r>
              <w:rPr>
                <w:b/>
                <w:color w:val="FFFFFF"/>
                <w:sz w:val="20"/>
              </w:rPr>
              <w:t>Chapter</w:t>
            </w:r>
          </w:p>
        </w:tc>
        <w:tc>
          <w:tcPr>
            <w:tcW w:type="dxa" w:w="3137"/>
            <w:vAlign w:val="center"/>
            <w:shd w:val="clear" w:color="auto" w:fill="172033"/>
          </w:tcPr>
          <w:p>
            <w:pPr>
              <w:spacing w:after="0"/>
            </w:pPr>
            <w:r/>
            <w:r>
              <w:rPr>
                <w:b/>
                <w:color w:val="FFFFFF"/>
                <w:sz w:val="20"/>
              </w:rPr>
              <w:t>Question</w:t>
            </w:r>
          </w:p>
        </w:tc>
        <w:tc>
          <w:tcPr>
            <w:tcW w:type="dxa" w:w="3137"/>
            <w:vAlign w:val="center"/>
            <w:shd w:val="clear" w:color="auto" w:fill="172033"/>
          </w:tcPr>
          <w:p>
            <w:pPr>
              <w:spacing w:after="0"/>
            </w:pPr>
            <w:r/>
            <w:r>
              <w:rPr>
                <w:b/>
                <w:color w:val="FFFFFF"/>
                <w:sz w:val="20"/>
              </w:rPr>
              <w:t>Answer</w:t>
            </w:r>
          </w:p>
        </w:tc>
      </w:tr>
      <w:tr>
        <w:tc>
          <w:tcPr>
            <w:tcW w:type="dxa" w:w="3137"/>
            <w:vAlign w:val="center"/>
          </w:tcPr>
          <w:p>
            <w:pPr>
              <w:spacing w:after="0"/>
            </w:pPr>
            <w:r/>
            <w:r>
              <w:rPr>
                <w:sz w:val="20"/>
              </w:rPr>
              <w:t>1</w:t>
            </w:r>
          </w:p>
        </w:tc>
        <w:tc>
          <w:tcPr>
            <w:tcW w:type="dxa" w:w="3137"/>
            <w:vAlign w:val="center"/>
          </w:tcPr>
          <w:p>
            <w:pPr>
              <w:spacing w:after="0"/>
            </w:pPr>
            <w:r/>
            <w:r>
              <w:rPr>
                <w:sz w:val="20"/>
              </w:rPr>
              <w:t>1</w:t>
            </w:r>
          </w:p>
        </w:tc>
        <w:tc>
          <w:tcPr>
            <w:tcW w:type="dxa" w:w="3137"/>
            <w:vAlign w:val="center"/>
          </w:tcPr>
          <w:p>
            <w:pPr>
              <w:spacing w:after="0"/>
            </w:pPr>
            <w:r/>
            <w:r>
              <w:rPr>
                <w:sz w:val="20"/>
              </w:rPr>
              <w:t>b</w:t>
            </w:r>
          </w:p>
        </w:tc>
      </w:tr>
      <w:tr>
        <w:tc>
          <w:tcPr>
            <w:tcW w:type="dxa" w:w="3137"/>
            <w:vAlign w:val="center"/>
            <w:shd w:val="clear" w:color="auto" w:fill="E8EFF1"/>
          </w:tcPr>
          <w:p>
            <w:pPr>
              <w:spacing w:after="0"/>
            </w:pPr>
            <w:r/>
            <w:r>
              <w:rPr>
                <w:sz w:val="20"/>
              </w:rPr>
              <w:t>1</w:t>
            </w:r>
          </w:p>
        </w:tc>
        <w:tc>
          <w:tcPr>
            <w:tcW w:type="dxa" w:w="3137"/>
            <w:vAlign w:val="center"/>
            <w:shd w:val="clear" w:color="auto" w:fill="E8EFF1"/>
          </w:tcPr>
          <w:p>
            <w:pPr>
              <w:spacing w:after="0"/>
            </w:pPr>
            <w:r/>
            <w:r>
              <w:rPr>
                <w:sz w:val="20"/>
              </w:rPr>
              <w:t>2</w:t>
            </w:r>
          </w:p>
        </w:tc>
        <w:tc>
          <w:tcPr>
            <w:tcW w:type="dxa" w:w="3137"/>
            <w:vAlign w:val="center"/>
            <w:shd w:val="clear" w:color="auto" w:fill="E8EFF1"/>
          </w:tcPr>
          <w:p>
            <w:pPr>
              <w:spacing w:after="0"/>
            </w:pPr>
            <w:r/>
            <w:r>
              <w:rPr>
                <w:sz w:val="20"/>
              </w:rPr>
              <w:t>c</w:t>
            </w:r>
          </w:p>
        </w:tc>
      </w:tr>
      <w:tr>
        <w:tc>
          <w:tcPr>
            <w:tcW w:type="dxa" w:w="3137"/>
            <w:vAlign w:val="center"/>
          </w:tcPr>
          <w:p>
            <w:pPr>
              <w:spacing w:after="0"/>
            </w:pPr>
            <w:r/>
            <w:r>
              <w:rPr>
                <w:sz w:val="20"/>
              </w:rPr>
              <w:t>1</w:t>
            </w:r>
          </w:p>
        </w:tc>
        <w:tc>
          <w:tcPr>
            <w:tcW w:type="dxa" w:w="3137"/>
            <w:vAlign w:val="center"/>
          </w:tcPr>
          <w:p>
            <w:pPr>
              <w:spacing w:after="0"/>
            </w:pPr>
            <w:r/>
            <w:r>
              <w:rPr>
                <w:sz w:val="20"/>
              </w:rPr>
              <w:t>3</w:t>
            </w:r>
          </w:p>
        </w:tc>
        <w:tc>
          <w:tcPr>
            <w:tcW w:type="dxa" w:w="3137"/>
            <w:vAlign w:val="center"/>
          </w:tcPr>
          <w:p>
            <w:pPr>
              <w:spacing w:after="0"/>
            </w:pPr>
            <w:r/>
            <w:r>
              <w:rPr>
                <w:sz w:val="20"/>
              </w:rPr>
              <w:t>b</w:t>
            </w:r>
          </w:p>
        </w:tc>
      </w:tr>
      <w:tr>
        <w:tc>
          <w:tcPr>
            <w:tcW w:type="dxa" w:w="3137"/>
            <w:vAlign w:val="center"/>
            <w:shd w:val="clear" w:color="auto" w:fill="E8EFF1"/>
          </w:tcPr>
          <w:p>
            <w:pPr>
              <w:spacing w:after="0"/>
            </w:pPr>
            <w:r/>
            <w:r>
              <w:rPr>
                <w:sz w:val="20"/>
              </w:rPr>
              <w:t>1</w:t>
            </w:r>
          </w:p>
        </w:tc>
        <w:tc>
          <w:tcPr>
            <w:tcW w:type="dxa" w:w="3137"/>
            <w:vAlign w:val="center"/>
            <w:shd w:val="clear" w:color="auto" w:fill="E8EFF1"/>
          </w:tcPr>
          <w:p>
            <w:pPr>
              <w:spacing w:after="0"/>
            </w:pPr>
            <w:r/>
            <w:r>
              <w:rPr>
                <w:sz w:val="20"/>
              </w:rPr>
              <w:t>4</w:t>
            </w:r>
          </w:p>
        </w:tc>
        <w:tc>
          <w:tcPr>
            <w:tcW w:type="dxa" w:w="3137"/>
            <w:vAlign w:val="center"/>
            <w:shd w:val="clear" w:color="auto" w:fill="E8EFF1"/>
          </w:tcPr>
          <w:p>
            <w:pPr>
              <w:spacing w:after="0"/>
            </w:pPr>
            <w:r/>
            <w:r>
              <w:rPr>
                <w:sz w:val="20"/>
              </w:rPr>
              <w:t>b</w:t>
            </w:r>
          </w:p>
        </w:tc>
      </w:tr>
      <w:tr>
        <w:tc>
          <w:tcPr>
            <w:tcW w:type="dxa" w:w="3137"/>
            <w:vAlign w:val="center"/>
          </w:tcPr>
          <w:p>
            <w:pPr>
              <w:spacing w:after="0"/>
            </w:pPr>
            <w:r/>
            <w:r>
              <w:rPr>
                <w:sz w:val="20"/>
              </w:rPr>
              <w:t>2</w:t>
            </w:r>
          </w:p>
        </w:tc>
        <w:tc>
          <w:tcPr>
            <w:tcW w:type="dxa" w:w="3137"/>
            <w:vAlign w:val="center"/>
          </w:tcPr>
          <w:p>
            <w:pPr>
              <w:spacing w:after="0"/>
            </w:pPr>
            <w:r/>
            <w:r>
              <w:rPr>
                <w:sz w:val="20"/>
              </w:rPr>
              <w:t>1</w:t>
            </w:r>
          </w:p>
        </w:tc>
        <w:tc>
          <w:tcPr>
            <w:tcW w:type="dxa" w:w="3137"/>
            <w:vAlign w:val="center"/>
          </w:tcPr>
          <w:p>
            <w:pPr>
              <w:spacing w:after="0"/>
            </w:pPr>
            <w:r/>
            <w:r>
              <w:rPr>
                <w:sz w:val="20"/>
              </w:rPr>
              <w:t>c</w:t>
            </w:r>
          </w:p>
        </w:tc>
      </w:tr>
      <w:tr>
        <w:tc>
          <w:tcPr>
            <w:tcW w:type="dxa" w:w="3137"/>
            <w:vAlign w:val="center"/>
            <w:shd w:val="clear" w:color="auto" w:fill="E8EFF1"/>
          </w:tcPr>
          <w:p>
            <w:pPr>
              <w:spacing w:after="0"/>
            </w:pPr>
            <w:r/>
            <w:r>
              <w:rPr>
                <w:sz w:val="20"/>
              </w:rPr>
              <w:t>2</w:t>
            </w:r>
          </w:p>
        </w:tc>
        <w:tc>
          <w:tcPr>
            <w:tcW w:type="dxa" w:w="3137"/>
            <w:vAlign w:val="center"/>
            <w:shd w:val="clear" w:color="auto" w:fill="E8EFF1"/>
          </w:tcPr>
          <w:p>
            <w:pPr>
              <w:spacing w:after="0"/>
            </w:pPr>
            <w:r/>
            <w:r>
              <w:rPr>
                <w:sz w:val="20"/>
              </w:rPr>
              <w:t>2</w:t>
            </w:r>
          </w:p>
        </w:tc>
        <w:tc>
          <w:tcPr>
            <w:tcW w:type="dxa" w:w="3137"/>
            <w:vAlign w:val="center"/>
            <w:shd w:val="clear" w:color="auto" w:fill="E8EFF1"/>
          </w:tcPr>
          <w:p>
            <w:pPr>
              <w:spacing w:after="0"/>
            </w:pPr>
            <w:r/>
            <w:r>
              <w:rPr>
                <w:sz w:val="20"/>
              </w:rPr>
              <w:t>c</w:t>
            </w:r>
          </w:p>
        </w:tc>
      </w:tr>
      <w:tr>
        <w:tc>
          <w:tcPr>
            <w:tcW w:type="dxa" w:w="3137"/>
            <w:vAlign w:val="center"/>
          </w:tcPr>
          <w:p>
            <w:pPr>
              <w:spacing w:after="0"/>
            </w:pPr>
            <w:r/>
            <w:r>
              <w:rPr>
                <w:sz w:val="20"/>
              </w:rPr>
              <w:t>2</w:t>
            </w:r>
          </w:p>
        </w:tc>
        <w:tc>
          <w:tcPr>
            <w:tcW w:type="dxa" w:w="3137"/>
            <w:vAlign w:val="center"/>
          </w:tcPr>
          <w:p>
            <w:pPr>
              <w:spacing w:after="0"/>
            </w:pPr>
            <w:r/>
            <w:r>
              <w:rPr>
                <w:sz w:val="20"/>
              </w:rPr>
              <w:t>3</w:t>
            </w:r>
          </w:p>
        </w:tc>
        <w:tc>
          <w:tcPr>
            <w:tcW w:type="dxa" w:w="3137"/>
            <w:vAlign w:val="center"/>
          </w:tcPr>
          <w:p>
            <w:pPr>
              <w:spacing w:after="0"/>
            </w:pPr>
            <w:r/>
            <w:r>
              <w:rPr>
                <w:sz w:val="20"/>
              </w:rPr>
              <w:t>a</w:t>
            </w:r>
          </w:p>
        </w:tc>
      </w:tr>
      <w:tr>
        <w:tc>
          <w:tcPr>
            <w:tcW w:type="dxa" w:w="3137"/>
            <w:vAlign w:val="center"/>
            <w:shd w:val="clear" w:color="auto" w:fill="E8EFF1"/>
          </w:tcPr>
          <w:p>
            <w:pPr>
              <w:spacing w:after="0"/>
            </w:pPr>
            <w:r/>
            <w:r>
              <w:rPr>
                <w:sz w:val="20"/>
              </w:rPr>
              <w:t>2</w:t>
            </w:r>
          </w:p>
        </w:tc>
        <w:tc>
          <w:tcPr>
            <w:tcW w:type="dxa" w:w="3137"/>
            <w:vAlign w:val="center"/>
            <w:shd w:val="clear" w:color="auto" w:fill="E8EFF1"/>
          </w:tcPr>
          <w:p>
            <w:pPr>
              <w:spacing w:after="0"/>
            </w:pPr>
            <w:r/>
            <w:r>
              <w:rPr>
                <w:sz w:val="20"/>
              </w:rPr>
              <w:t>4</w:t>
            </w:r>
          </w:p>
        </w:tc>
        <w:tc>
          <w:tcPr>
            <w:tcW w:type="dxa" w:w="3137"/>
            <w:vAlign w:val="center"/>
            <w:shd w:val="clear" w:color="auto" w:fill="E8EFF1"/>
          </w:tcPr>
          <w:p>
            <w:pPr>
              <w:spacing w:after="0"/>
            </w:pPr>
            <w:r/>
            <w:r>
              <w:rPr>
                <w:sz w:val="20"/>
              </w:rPr>
              <w:t>b</w:t>
            </w:r>
          </w:p>
        </w:tc>
      </w:tr>
      <w:tr>
        <w:tc>
          <w:tcPr>
            <w:tcW w:type="dxa" w:w="3137"/>
            <w:vAlign w:val="center"/>
          </w:tcPr>
          <w:p>
            <w:pPr>
              <w:spacing w:after="0"/>
            </w:pPr>
            <w:r/>
            <w:r>
              <w:rPr>
                <w:sz w:val="20"/>
              </w:rPr>
              <w:t>3</w:t>
            </w:r>
          </w:p>
        </w:tc>
        <w:tc>
          <w:tcPr>
            <w:tcW w:type="dxa" w:w="3137"/>
            <w:vAlign w:val="center"/>
          </w:tcPr>
          <w:p>
            <w:pPr>
              <w:spacing w:after="0"/>
            </w:pPr>
            <w:r/>
            <w:r>
              <w:rPr>
                <w:sz w:val="20"/>
              </w:rPr>
              <w:t>1</w:t>
            </w:r>
          </w:p>
        </w:tc>
        <w:tc>
          <w:tcPr>
            <w:tcW w:type="dxa" w:w="3137"/>
            <w:vAlign w:val="center"/>
          </w:tcPr>
          <w:p>
            <w:pPr>
              <w:spacing w:after="0"/>
            </w:pPr>
            <w:r/>
            <w:r>
              <w:rPr>
                <w:sz w:val="20"/>
              </w:rPr>
              <w:t>b</w:t>
            </w:r>
          </w:p>
        </w:tc>
      </w:tr>
      <w:tr>
        <w:tc>
          <w:tcPr>
            <w:tcW w:type="dxa" w:w="3137"/>
            <w:vAlign w:val="center"/>
            <w:shd w:val="clear" w:color="auto" w:fill="E8EFF1"/>
          </w:tcPr>
          <w:p>
            <w:pPr>
              <w:spacing w:after="0"/>
            </w:pPr>
            <w:r/>
            <w:r>
              <w:rPr>
                <w:sz w:val="20"/>
              </w:rPr>
              <w:t>3</w:t>
            </w:r>
          </w:p>
        </w:tc>
        <w:tc>
          <w:tcPr>
            <w:tcW w:type="dxa" w:w="3137"/>
            <w:vAlign w:val="center"/>
            <w:shd w:val="clear" w:color="auto" w:fill="E8EFF1"/>
          </w:tcPr>
          <w:p>
            <w:pPr>
              <w:spacing w:after="0"/>
            </w:pPr>
            <w:r/>
            <w:r>
              <w:rPr>
                <w:sz w:val="20"/>
              </w:rPr>
              <w:t>2</w:t>
            </w:r>
          </w:p>
        </w:tc>
        <w:tc>
          <w:tcPr>
            <w:tcW w:type="dxa" w:w="3137"/>
            <w:vAlign w:val="center"/>
            <w:shd w:val="clear" w:color="auto" w:fill="E8EFF1"/>
          </w:tcPr>
          <w:p>
            <w:pPr>
              <w:spacing w:after="0"/>
            </w:pPr>
            <w:r/>
            <w:r>
              <w:rPr>
                <w:sz w:val="20"/>
              </w:rPr>
              <w:t>b</w:t>
            </w:r>
          </w:p>
        </w:tc>
      </w:tr>
      <w:tr>
        <w:tc>
          <w:tcPr>
            <w:tcW w:type="dxa" w:w="3137"/>
            <w:vAlign w:val="center"/>
          </w:tcPr>
          <w:p>
            <w:pPr>
              <w:spacing w:after="0"/>
            </w:pPr>
            <w:r/>
            <w:r>
              <w:rPr>
                <w:sz w:val="20"/>
              </w:rPr>
              <w:t>3</w:t>
            </w:r>
          </w:p>
        </w:tc>
        <w:tc>
          <w:tcPr>
            <w:tcW w:type="dxa" w:w="3137"/>
            <w:vAlign w:val="center"/>
          </w:tcPr>
          <w:p>
            <w:pPr>
              <w:spacing w:after="0"/>
            </w:pPr>
            <w:r/>
            <w:r>
              <w:rPr>
                <w:sz w:val="20"/>
              </w:rPr>
              <w:t>3</w:t>
            </w:r>
          </w:p>
        </w:tc>
        <w:tc>
          <w:tcPr>
            <w:tcW w:type="dxa" w:w="3137"/>
            <w:vAlign w:val="center"/>
          </w:tcPr>
          <w:p>
            <w:pPr>
              <w:spacing w:after="0"/>
            </w:pPr>
            <w:r/>
            <w:r>
              <w:rPr>
                <w:sz w:val="20"/>
              </w:rPr>
              <w:t>c</w:t>
            </w:r>
          </w:p>
        </w:tc>
      </w:tr>
      <w:tr>
        <w:tc>
          <w:tcPr>
            <w:tcW w:type="dxa" w:w="3137"/>
            <w:vAlign w:val="center"/>
            <w:shd w:val="clear" w:color="auto" w:fill="E8EFF1"/>
          </w:tcPr>
          <w:p>
            <w:pPr>
              <w:spacing w:after="0"/>
            </w:pPr>
            <w:r/>
            <w:r>
              <w:rPr>
                <w:sz w:val="20"/>
              </w:rPr>
              <w:t>3</w:t>
            </w:r>
          </w:p>
        </w:tc>
        <w:tc>
          <w:tcPr>
            <w:tcW w:type="dxa" w:w="3137"/>
            <w:vAlign w:val="center"/>
            <w:shd w:val="clear" w:color="auto" w:fill="E8EFF1"/>
          </w:tcPr>
          <w:p>
            <w:pPr>
              <w:spacing w:after="0"/>
            </w:pPr>
            <w:r/>
            <w:r>
              <w:rPr>
                <w:sz w:val="20"/>
              </w:rPr>
              <w:t>4</w:t>
            </w:r>
          </w:p>
        </w:tc>
        <w:tc>
          <w:tcPr>
            <w:tcW w:type="dxa" w:w="3137"/>
            <w:vAlign w:val="center"/>
            <w:shd w:val="clear" w:color="auto" w:fill="E8EFF1"/>
          </w:tcPr>
          <w:p>
            <w:pPr>
              <w:spacing w:after="0"/>
            </w:pPr>
            <w:r/>
            <w:r>
              <w:rPr>
                <w:sz w:val="20"/>
              </w:rPr>
              <w:t>b</w:t>
            </w:r>
          </w:p>
        </w:tc>
      </w:tr>
    </w:tbl>
    <w:p>
      <w:pPr>
        <w:spacing w:after="80"/>
      </w:pPr>
    </w:p>
    <w:sectPr w:rsidR="00FC693F" w:rsidRPr="0006063C" w:rsidSect="00034616">
      <w:headerReference w:type="default" r:id="rId9"/>
      <w:footerReference w:type="default" r:id="rId10"/>
      <w:pgSz w:w="11906" w:h="16838"/>
      <w:pgMar w:top="1185" w:right="1247" w:bottom="1185" w:left="1247"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6F7581"/>
        <w:sz w:val="18"/>
      </w:rPr>
      <w:t xml:space="preserve">Page </w:t>
    </w:r>
    <w:r>
      <w:rPr>
        <w:color w:val="6F7581"/>
        <w:sz w:val="18"/>
      </w:rPr>
      <w:fldChar w:fldCharType="begin"/>
    </w:r>
    <w:r>
      <w:rPr>
        <w:color w:val="6F7581"/>
        <w:sz w:val="18"/>
      </w:rPr>
      <w:instrText xml:space="preserve"> PAGE </w:instrText>
    </w:r>
    <w:r>
      <w:rPr>
        <w:color w:val="6F7581"/>
        <w:sz w:val="18"/>
      </w:rPr>
      <w:fldChar w:fldCharType="separate"/>
    </w:r>
    <w:r>
      <w:rPr>
        <w:color w:val="6F7581"/>
        <w:sz w:val="18"/>
      </w:rPr>
      <w:t>1</w:t>
    </w:r>
    <w:r>
      <w:rPr>
        <w:color w:val="6F7581"/>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411" w:val="right"/>
      </w:tabs>
      <w:pBdr>
        <w:bottom w:val="single" w:sz="4" w:space="6" w:color="CCCED2"/>
      </w:pBdr>
    </w:pPr>
    <w:r/>
    <w:r>
      <w:rPr>
        <w:caps w:val="0"/>
        <w:color w:val="6F7581"/>
        <w:sz w:val="17"/>
      </w:rPr>
      <w:t>Sorting and Searching Algorithms</w:t>
    </w:r>
    <w:r>
      <w:rPr>
        <w:color w:val="6F7581"/>
        <w:sz w:val="17"/>
      </w:rPr>
      <w:tab/>
      <w:t>B.Tech / BCA · Semester 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Arial" w:hAnsi="Arial" w:cs="Arial" w:eastAsia="Arial"/>
      <w:color w:val="172033"/>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line="264" w:lineRule="auto"/>
      <w:ind w:left="198"/>
      <w:outlineLvl w:val="0"/>
      <w:pageBreakBefore/>
      <w:pBdr>
        <w:left w:val="single" w:sz="24" w:space="10" w:color="155E75"/>
      </w:pBdr>
    </w:pPr>
    <w:rPr>
      <w:rFonts w:ascii="Arial" w:hAnsi="Arial" w:cs="Arial" w:eastAsia="Arial"/>
      <w:b/>
      <w:bCs/>
      <w:i w:val="0"/>
      <w:caps/>
      <w:color w:val="172033"/>
      <w:sz w:val="40"/>
      <w:szCs w:val="40"/>
      <w:spacing w:val="3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Arial" w:hAnsi="Arial" w:cs="Arial" w:eastAsia="Arial"/>
      <w:b/>
      <w:bCs/>
      <w:i w:val="0"/>
      <w:color w:val="155E75"/>
      <w:sz w:val="28"/>
      <w:szCs w:val="28"/>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Arial" w:hAnsi="Arial" w:cs="Arial" w:eastAsia="Arial"/>
      <w:b/>
      <w:bCs/>
      <w:i w:val="0"/>
      <w:color w:val="172033"/>
      <w:sz w:val="24"/>
      <w:szCs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Arial" w:hAnsi="Arial" w:cs="Arial" w:eastAsia="Arial"/>
      <w:b/>
      <w:color w:val="172033"/>
      <w:spacing w:val="5"/>
      <w:kern w:val="28"/>
      <w:sz w:val="60"/>
      <w:szCs w:val="60"/>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Arial" w:hAnsi="Arial" w:cs="Arial" w:eastAsia="Arial"/>
      <w:i w:val="0"/>
      <w:iCs/>
      <w:color w:val="6F7581"/>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Arial" w:hAnsi="Arial" w:cs="Arial" w:eastAsia="Arial"/>
      <w:i/>
      <w:iCs/>
      <w:color w:val="172033"/>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cs="Arial" w:eastAsia="Arial"/>
      <w:b w:val="0"/>
      <w:bCs/>
      <w:i/>
      <w:color w:val="6F758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411" w:val="right" w:leader="dot"/>
      </w:tabs>
      <w:spacing w:after="120"/>
      <w:ind w:left="0"/>
    </w:pPr>
    <w:rPr>
      <w:rFonts w:ascii="Arial" w:hAnsi="Arial" w:cs="Arial" w:eastAsia="Arial"/>
      <w:b/>
      <w:sz w:val="24"/>
      <w:szCs w:val="24"/>
    </w:rPr>
  </w:style>
  <w:style w:type="paragraph" w:customStyle="1" w:styleId="TOC2">
    <w:name w:val="TOC 2"/>
    <w:basedOn w:val="Normal"/>
    <w:pPr>
      <w:tabs>
        <w:tab w:pos="9411" w:val="right" w:leader="dot"/>
      </w:tabs>
      <w:spacing w:after="80"/>
      <w:ind w:left="340"/>
    </w:pPr>
    <w:rPr>
      <w:rFonts w:ascii="Arial" w:hAnsi="Arial" w:cs="Arial" w:eastAsia="Arial"/>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