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act"/>
        <w:pBdr>
          <w:left w:val="single" w:sz="4" w:space="16" w:color="6A2306"/>
          <w:right w:val="single" w:sz="4" w:space="16" w:color="6A2306"/>
        </w:pBdr>
        <w:shd w:val="clear" w:color="auto" w:fill="6A2306"/>
        <w:spacing w:line="192" w:lineRule="auto"/>
        <w:ind w:left="340" w:right="340"/>
      </w:pPr>
    </w:p>
    <w:p>
      <w:pPr>
        <w:pStyle w:val="Name"/>
        <w:pBdr>
          <w:left w:val="single" w:sz="4" w:space="16" w:color="6A2306"/>
          <w:right w:val="single" w:sz="4" w:space="16" w:color="6A2306"/>
        </w:pBdr>
        <w:shd w:val="clear" w:color="auto" w:fill="6A2306"/>
        <w:spacing w:before="0"/>
        <w:ind w:left="340" w:right="340"/>
      </w:pPr>
      <w:r>
        <w:t>Jincy Mathew</w:t>
      </w:r>
    </w:p>
    <w:p>
      <w:pPr>
        <w:pStyle w:val="Role"/>
        <w:pBdr>
          <w:left w:val="single" w:sz="4" w:space="16" w:color="6A2306"/>
          <w:right w:val="single" w:sz="4" w:space="16" w:color="6A2306"/>
        </w:pBdr>
        <w:shd w:val="clear" w:color="auto" w:fill="6A2306"/>
        <w:ind w:left="340" w:right="340"/>
      </w:pPr>
      <w:r>
        <w:t>B.Sc. Nursing (2026) · Registered Nurse (applied)</w:t>
      </w:r>
    </w:p>
    <w:p>
      <w:pPr>
        <w:pStyle w:val="Contact"/>
        <w:pBdr>
          <w:left w:val="single" w:sz="4" w:space="16" w:color="6A2306"/>
          <w:right w:val="single" w:sz="4" w:space="16" w:color="6A2306"/>
        </w:pBdr>
        <w:shd w:val="clear" w:color="auto" w:fill="6A2306"/>
        <w:ind w:left="340" w:right="340"/>
      </w:pPr>
      <w:r>
        <w:t>Kottayam, Kerala</w:t>
      </w:r>
      <w:r>
        <w:rPr>
          <w:color w:val="E5E7EB"/>
        </w:rPr>
        <w:t xml:space="preserve">   |   </w:t>
      </w:r>
      <w:r>
        <w:t>+91 94470 28315</w:t>
      </w:r>
      <w:r>
        <w:rPr>
          <w:color w:val="E5E7EB"/>
        </w:rPr>
        <w:t xml:space="preserve">   |   </w:t>
      </w:r>
      <w:r>
        <w:t>jincy.mathew@email.com</w:t>
      </w:r>
    </w:p>
    <w:p>
      <w:pPr>
        <w:pStyle w:val="Contact"/>
        <w:pBdr>
          <w:left w:val="single" w:sz="4" w:space="16" w:color="6A2306"/>
          <w:right w:val="single" w:sz="4" w:space="16" w:color="6A2306"/>
        </w:pBdr>
        <w:shd w:val="clear" w:color="auto" w:fill="6A2306"/>
        <w:spacing w:before="0" w:after="0" w:line="144" w:lineRule="auto"/>
        <w:ind w:left="340" w:right="340"/>
      </w:pPr>
      <w:r/>
    </w:p>
    <w:p>
      <w:pPr>
        <w:pStyle w:val="SectionHeading"/>
        <w:tabs>
          <w:tab w:pos="9638" w:val="right" w:leader="heavy"/>
        </w:tabs>
      </w:pPr>
      <w:r>
        <w:t xml:space="preserve">Career Objective  </w:t>
      </w:r>
      <w:r>
        <w:rPr>
          <w:color w:val="DD9679"/>
        </w:rPr>
        <w:tab/>
      </w:r>
    </w:p>
    <w:p>
      <w:pPr>
        <w:pStyle w:val="Summary"/>
        <w:ind w:left="1531" w:right="0"/>
      </w:pPr>
      <w:r>
        <w:t>Compassionate nursing graduate with 1,600+ hours of clinical training across medical, surgical, paediatric and critical-care wards. Seeking a staff-nurse position in a multispeciality hospital.</w:t>
      </w:r>
    </w:p>
    <w:p>
      <w:pPr>
        <w:pStyle w:val="SectionHeading"/>
        <w:tabs>
          <w:tab w:pos="9638" w:val="right" w:leader="heavy"/>
        </w:tabs>
      </w:pPr>
      <w:r>
        <w:t xml:space="preserve">Skills  </w:t>
      </w:r>
      <w:r>
        <w:rPr>
          <w:color w:val="DD9679"/>
        </w:rPr>
        <w:tab/>
      </w:r>
    </w:p>
    <w:p>
      <w:pPr>
        <w:pStyle w:val="BodyText"/>
        <w:ind w:left="1531" w:right="0"/>
      </w:pPr>
      <w:r>
        <w:rPr>
          <w:b/>
          <w:bCs/>
        </w:rPr>
        <w:t xml:space="preserve">Clinical: </w:t>
      </w:r>
      <w:r>
        <w:t>Vital signs, IV cannulation, medication administration, wound care, ECG, patient education</w:t>
      </w:r>
    </w:p>
    <w:p>
      <w:pPr>
        <w:pStyle w:val="BodyText"/>
        <w:ind w:left="1531" w:right="0"/>
      </w:pPr>
      <w:r>
        <w:rPr>
          <w:b/>
          <w:bCs/>
        </w:rPr>
        <w:t xml:space="preserve">Other: </w:t>
      </w:r>
      <w:r>
        <w:t>Hospital information systems, MS Office, record keeping</w:t>
      </w:r>
    </w:p>
    <w:p>
      <w:pPr>
        <w:pStyle w:val="BodyText"/>
        <w:ind w:left="1531" w:right="0"/>
      </w:pPr>
      <w:r>
        <w:rPr>
          <w:b/>
          <w:bCs/>
        </w:rPr>
        <w:t xml:space="preserve">Languages: </w:t>
      </w:r>
      <w:r>
        <w:t>Malayalam (native), English, Hindi, Tamil (spoken)</w:t>
      </w:r>
    </w:p>
    <w:p>
      <w:pPr>
        <w:pStyle w:val="SectionHeading"/>
        <w:tabs>
          <w:tab w:pos="9638" w:val="right" w:leader="heavy"/>
        </w:tabs>
      </w:pPr>
      <w:r>
        <w:t xml:space="preserve">Education  </w:t>
      </w:r>
      <w:r>
        <w:rPr>
          <w:color w:val="DD9679"/>
        </w:rPr>
        <w:tab/>
      </w:r>
    </w:p>
    <w:p>
      <w:pPr>
        <w:pStyle w:val="EntryTitle"/>
        <w:tabs>
          <w:tab w:pos="1531" w:val="left"/>
        </w:tabs>
        <w:ind w:left="1531" w:right="0" w:hanging="1531"/>
      </w:pPr>
      <w:r>
        <w:rPr>
          <w:b w:val="0"/>
          <w:color w:val="555555"/>
          <w:sz w:val="19"/>
          <w:szCs w:val="19"/>
        </w:rPr>
        <w:t>2022 – 2026</w:t>
      </w:r>
      <w:r>
        <w:tab/>
      </w:r>
      <w:r>
        <w:t>B.Sc. Nursing</w:t>
      </w:r>
    </w:p>
    <w:p>
      <w:pPr>
        <w:pStyle w:val="EntryMeta"/>
        <w:ind w:left="1531" w:right="0"/>
      </w:pPr>
      <w:r>
        <w:t>Malankara College of Nursing (affiliated to Kerala Health Sciences University)</w:t>
      </w:r>
    </w:p>
    <w:p>
      <w:pPr>
        <w:pStyle w:val="BodyText"/>
        <w:ind w:left="1531" w:right="0"/>
      </w:pPr>
      <w:r>
        <w:t>Aggregate 78.4%; Best Outgoing Student (clinical)</w:t>
      </w:r>
    </w:p>
    <w:p>
      <w:pPr>
        <w:pStyle w:val="EntryTitle"/>
        <w:tabs>
          <w:tab w:pos="1531" w:val="left"/>
        </w:tabs>
        <w:ind w:left="1531" w:right="0" w:hanging="1531"/>
      </w:pPr>
      <w:r>
        <w:rPr>
          <w:b w:val="0"/>
          <w:color w:val="555555"/>
          <w:sz w:val="19"/>
          <w:szCs w:val="19"/>
        </w:rPr>
        <w:t>2022</w:t>
      </w:r>
      <w:r>
        <w:tab/>
      </w:r>
      <w:r>
        <w:t>Class XII (Kerala State Board) — Biology Science</w:t>
      </w:r>
    </w:p>
    <w:p>
      <w:pPr>
        <w:pStyle w:val="EntryMeta"/>
        <w:ind w:left="1531" w:right="0"/>
      </w:pPr>
      <w:r>
        <w:t>St. Thomas Higher Secondary School, Kottayam</w:t>
      </w:r>
    </w:p>
    <w:p>
      <w:pPr>
        <w:pStyle w:val="BodyText"/>
        <w:ind w:left="1531" w:right="0"/>
      </w:pPr>
      <w:r>
        <w:t>92%</w:t>
      </w:r>
    </w:p>
    <w:p>
      <w:pPr>
        <w:pStyle w:val="EntryTitle"/>
        <w:tabs>
          <w:tab w:pos="1531" w:val="left"/>
        </w:tabs>
        <w:ind w:left="1531" w:right="0" w:hanging="1531"/>
      </w:pPr>
      <w:r>
        <w:rPr>
          <w:b w:val="0"/>
          <w:color w:val="555555"/>
          <w:sz w:val="19"/>
          <w:szCs w:val="19"/>
        </w:rPr>
        <w:t>2020</w:t>
      </w:r>
      <w:r>
        <w:tab/>
      </w:r>
      <w:r>
        <w:t>Class X (Kerala State Board)</w:t>
      </w:r>
    </w:p>
    <w:p>
      <w:pPr>
        <w:pStyle w:val="EntryMeta"/>
        <w:ind w:left="1531" w:right="0"/>
      </w:pPr>
      <w:r>
        <w:t>St. Thomas High School, Kottayam</w:t>
      </w:r>
    </w:p>
    <w:p>
      <w:pPr>
        <w:pStyle w:val="BodyText"/>
        <w:ind w:left="1531" w:right="0"/>
      </w:pPr>
      <w:r>
        <w:t>A+ in all subjects</w:t>
      </w:r>
    </w:p>
    <w:p>
      <w:pPr>
        <w:pStyle w:val="SectionHeading"/>
        <w:tabs>
          <w:tab w:pos="9638" w:val="right" w:leader="heavy"/>
        </w:tabs>
      </w:pPr>
      <w:r>
        <w:t xml:space="preserve">Clinical Training  </w:t>
      </w:r>
      <w:r>
        <w:rPr>
          <w:color w:val="DD9679"/>
        </w:rPr>
        <w:tab/>
      </w:r>
    </w:p>
    <w:p>
      <w:pPr>
        <w:pStyle w:val="EntryTitle"/>
        <w:tabs>
          <w:tab w:pos="1531" w:val="left"/>
        </w:tabs>
        <w:ind w:left="1531" w:right="0" w:hanging="1531"/>
      </w:pPr>
      <w:r>
        <w:rPr>
          <w:b w:val="0"/>
          <w:color w:val="555555"/>
          <w:sz w:val="19"/>
          <w:szCs w:val="19"/>
        </w:rPr>
        <w:t>Jan – Jun 2026</w:t>
      </w:r>
      <w:r>
        <w:tab/>
      </w:r>
      <w:r>
        <w:t>Clinical Internship (Compulsory Rotation)</w:t>
      </w:r>
    </w:p>
    <w:p>
      <w:pPr>
        <w:pStyle w:val="EntryMeta"/>
        <w:ind w:left="1531" w:right="0"/>
      </w:pPr>
      <w:r>
        <w:t>Malankara Medical College Hospital (800 beds)</w:t>
      </w:r>
    </w:p>
    <w:p>
      <w:pPr>
        <w:pStyle w:val="ResumeBullet"/>
      </w:pPr>
      <w:r>
        <w:t>Rotations in ICU, emergency, labour room, paediatrics and operation theatre.</w:t>
      </w:r>
    </w:p>
    <w:p>
      <w:pPr>
        <w:pStyle w:val="ResumeBullet"/>
      </w:pPr>
      <w:r>
        <w:t>Managed care for 6–8 patients per shift under supervision; maintained accurate nursing records.</w:t>
      </w:r>
    </w:p>
    <w:p>
      <w:pPr>
        <w:pStyle w:val="EntryTitle"/>
        <w:tabs>
          <w:tab w:pos="1531" w:val="left"/>
        </w:tabs>
        <w:ind w:left="1531" w:right="0" w:hanging="1531"/>
      </w:pPr>
      <w:r>
        <w:rPr>
          <w:b w:val="0"/>
          <w:color w:val="555555"/>
          <w:sz w:val="19"/>
          <w:szCs w:val="19"/>
        </w:rPr>
        <w:t>Sep – Oct 2025</w:t>
      </w:r>
      <w:r>
        <w:tab/>
      </w:r>
      <w:r>
        <w:t>Community Health Posting</w:t>
      </w:r>
    </w:p>
    <w:p>
      <w:pPr>
        <w:pStyle w:val="EntryMeta"/>
        <w:ind w:left="1531" w:right="0"/>
      </w:pPr>
      <w:r>
        <w:t>Primary Health Centre, Pampady</w:t>
      </w:r>
    </w:p>
    <w:p>
      <w:pPr>
        <w:pStyle w:val="ResumeBullet"/>
      </w:pPr>
      <w:r>
        <w:t>Ran immunisation sessions and a diabetes-screening camp for 350 people.</w:t>
      </w:r>
    </w:p>
    <w:p>
      <w:pPr>
        <w:pStyle w:val="SectionHeading"/>
        <w:tabs>
          <w:tab w:pos="9638" w:val="right" w:leader="heavy"/>
        </w:tabs>
      </w:pPr>
      <w:r>
        <w:t xml:space="preserve">Academic Projects  </w:t>
      </w:r>
      <w:r>
        <w:rPr>
          <w:color w:val="DD9679"/>
        </w:rPr>
        <w:tab/>
      </w:r>
    </w:p>
    <w:p>
      <w:pPr>
        <w:pStyle w:val="EntryTitle"/>
        <w:tabs>
          <w:tab w:pos="1531" w:val="left"/>
        </w:tabs>
        <w:ind w:left="1531" w:right="0" w:hanging="1531"/>
      </w:pPr>
      <w:r>
        <w:rPr>
          <w:b w:val="0"/>
          <w:color w:val="555555"/>
          <w:sz w:val="19"/>
          <w:szCs w:val="19"/>
        </w:rPr>
        <w:t>2025 – 2026</w:t>
      </w:r>
      <w:r>
        <w:tab/>
      </w:r>
      <w:r>
        <w:t>Research project: Knowledge of breastfeeding among first-time mothers</w:t>
      </w:r>
    </w:p>
    <w:p>
      <w:pPr>
        <w:pStyle w:val="EntryMeta"/>
        <w:ind w:left="1531" w:right="0"/>
      </w:pPr>
      <w:r>
        <w:t>Final-year group project</w:t>
      </w:r>
    </w:p>
    <w:p>
      <w:pPr>
        <w:pStyle w:val="ResumeBullet"/>
      </w:pPr>
      <w:r>
        <w:t>Survey of 120 mothers; designed a health-education leaflet in Malayalam.</w:t>
      </w:r>
    </w:p>
    <w:p>
      <w:pPr>
        <w:pStyle w:val="EntryTitle"/>
        <w:tabs>
          <w:tab w:pos="1531" w:val="left"/>
        </w:tabs>
        <w:ind w:left="1531" w:right="0" w:hanging="1531"/>
      </w:pPr>
      <w:r>
        <w:rPr>
          <w:b w:val="0"/>
          <w:color w:val="555555"/>
          <w:sz w:val="19"/>
          <w:szCs w:val="19"/>
        </w:rPr>
        <w:t>2024</w:t>
      </w:r>
      <w:r>
        <w:tab/>
      </w:r>
      <w:r>
        <w:t>Health education: hand hygiene in schools</w:t>
      </w:r>
    </w:p>
    <w:p>
      <w:pPr>
        <w:pStyle w:val="EntryMeta"/>
        <w:ind w:left="1531" w:right="0"/>
      </w:pPr>
      <w:r>
        <w:t>Community nursing</w:t>
      </w:r>
    </w:p>
    <w:p>
      <w:pPr>
        <w:pStyle w:val="ResumeBullet"/>
      </w:pPr>
      <w:r>
        <w:t>Sessions for 400 school children with pre- and post-tests.</w:t>
      </w:r>
    </w:p>
    <w:p>
      <w:pPr>
        <w:pStyle w:val="SectionHeading"/>
        <w:tabs>
          <w:tab w:pos="9638" w:val="right" w:leader="heavy"/>
        </w:tabs>
      </w:pPr>
      <w:r>
        <w:t xml:space="preserve">Certifications  </w:t>
      </w:r>
      <w:r>
        <w:rPr>
          <w:color w:val="DD9679"/>
        </w:rPr>
        <w:tab/>
      </w:r>
    </w:p>
    <w:p>
      <w:pPr>
        <w:pStyle w:val="ResumeBullet"/>
      </w:pPr>
      <w:r>
        <w:t>Basic Life Support (BLS) — certified 2025</w:t>
      </w:r>
    </w:p>
    <w:p>
      <w:pPr>
        <w:pStyle w:val="ResumeBullet"/>
      </w:pPr>
      <w:r>
        <w:t>Advanced Cardiac Life Support (ACLS) — certified 2026</w:t>
      </w:r>
    </w:p>
    <w:p>
      <w:pPr>
        <w:pStyle w:val="ResumeBullet"/>
      </w:pPr>
      <w:r>
        <w:t>Infection prevention and control (online course, 2025)</w:t>
      </w:r>
    </w:p>
    <w:p>
      <w:pPr>
        <w:pStyle w:val="SectionHeading"/>
        <w:tabs>
          <w:tab w:pos="9638" w:val="right" w:leader="heavy"/>
        </w:tabs>
      </w:pPr>
      <w:r>
        <w:t xml:space="preserve">Awards &amp; Achievements  </w:t>
      </w:r>
      <w:r>
        <w:rPr>
          <w:color w:val="DD9679"/>
        </w:rPr>
        <w:tab/>
      </w:r>
    </w:p>
    <w:p>
      <w:pPr>
        <w:pStyle w:val="ResumeBullet"/>
      </w:pPr>
      <w:r>
        <w:t>Best Outgoing Student (clinical), Malankara College of Nursing (2026)</w:t>
      </w:r>
    </w:p>
    <w:p>
      <w:pPr>
        <w:pStyle w:val="ResumeBullet"/>
      </w:pPr>
      <w:r>
        <w:t>First prize, state student nurses' quiz (2025)</w:t>
      </w:r>
    </w:p>
    <w:p>
      <w:pPr>
        <w:pStyle w:val="SectionHeading"/>
        <w:tabs>
          <w:tab w:pos="9638" w:val="right" w:leader="heavy"/>
        </w:tabs>
      </w:pPr>
      <w:r>
        <w:t xml:space="preserve">Positions of Responsibility &amp; Activities  </w:t>
      </w:r>
      <w:r>
        <w:rPr>
          <w:color w:val="DD9679"/>
        </w:rPr>
        <w:tab/>
      </w:r>
    </w:p>
    <w:p>
      <w:pPr>
        <w:pStyle w:val="ResumeBullet"/>
      </w:pPr>
      <w:r>
        <w:t>Class representative (2023–2024)</w:t>
      </w:r>
    </w:p>
    <w:p>
      <w:pPr>
        <w:pStyle w:val="ResumeBullet"/>
      </w:pPr>
      <w:r>
        <w:t>Member, student nurses' association; organised World Health Day events</w:t>
      </w:r>
    </w:p>
    <w:p>
      <w:pPr>
        <w:pStyle w:val="ResumeBullet"/>
      </w:pPr>
      <w:r>
        <w:t>Volunteer, flood-relief medical camps (2024)</w:t>
      </w:r>
    </w:p>
    <w:p>
      <w:pPr>
        <w:pStyle w:val="SectionHeading"/>
        <w:tabs>
          <w:tab w:pos="9638" w:val="right" w:leader="heavy"/>
        </w:tabs>
      </w:pPr>
      <w:r>
        <w:t xml:space="preserve">Interests &amp; Hobbies  </w:t>
      </w:r>
      <w:r>
        <w:rPr>
          <w:color w:val="DD9679"/>
        </w:rPr>
        <w:tab/>
      </w:r>
    </w:p>
    <w:p>
      <w:pPr>
        <w:pStyle w:val="BodyText"/>
        <w:ind w:left="1531" w:right="0"/>
      </w:pPr>
      <w:r>
        <w:t>Choir singing, badminton, volunteering at the parish palliative-care unit.</w:t>
      </w:r>
    </w:p>
    <w:p>
      <w:pPr>
        <w:pStyle w:val="SectionHeading"/>
        <w:tabs>
          <w:tab w:pos="9638" w:val="right" w:leader="heavy"/>
        </w:tabs>
      </w:pPr>
      <w:r>
        <w:t xml:space="preserve">References  </w:t>
      </w:r>
      <w:r>
        <w:rPr>
          <w:color w:val="DD9679"/>
        </w:rPr>
        <w:tab/>
      </w:r>
    </w:p>
    <w:p>
      <w:pPr>
        <w:pStyle w:val="BodyText"/>
        <w:keepNext/>
        <w:spacing w:after="0"/>
        <w:ind w:left="1531" w:right="0"/>
      </w:pPr>
      <w:r>
        <w:rPr>
          <w:b/>
          <w:bCs/>
        </w:rPr>
        <w:t>Prof. Annamma George</w:t>
      </w:r>
    </w:p>
    <w:p>
      <w:pPr>
        <w:pStyle w:val="BodyText"/>
        <w:keepNext/>
        <w:spacing w:after="0"/>
        <w:ind w:left="1531" w:right="0"/>
      </w:pPr>
      <w:r>
        <w:t>Principal, Malankara College of Nursing</w:t>
      </w:r>
    </w:p>
    <w:p>
      <w:pPr>
        <w:pStyle w:val="BodyText"/>
        <w:spacing w:after="100"/>
        <w:ind w:left="1531" w:right="0"/>
      </w:pPr>
      <w:r>
        <w:t>principal@nursingcollege.edu</w:t>
      </w:r>
    </w:p>
    <w:p>
      <w:pPr>
        <w:pStyle w:val="BodyText"/>
        <w:keepNext/>
        <w:spacing w:after="0"/>
        <w:ind w:left="1531" w:right="0"/>
      </w:pPr>
      <w:r>
        <w:rPr>
          <w:b/>
          <w:bCs/>
        </w:rPr>
        <w:t>Ms. Leela Joseph</w:t>
      </w:r>
    </w:p>
    <w:p>
      <w:pPr>
        <w:pStyle w:val="BodyText"/>
        <w:keepNext/>
        <w:spacing w:after="0"/>
        <w:ind w:left="1531" w:right="0"/>
      </w:pPr>
      <w:r>
        <w:t>Nursing Superintendent, Malankara Medical College Hospital</w:t>
      </w:r>
    </w:p>
    <w:p>
      <w:pPr>
        <w:pStyle w:val="BodyText"/>
        <w:spacing w:after="100"/>
        <w:ind w:left="1531" w:right="0"/>
      </w:pPr>
      <w:r>
        <w:t>nursing.supt@hospital.example</w:t>
      </w:r>
    </w:p>
    <w:p>
      <w:pPr>
        <w:pStyle w:val="SectionHeading"/>
        <w:tabs>
          <w:tab w:pos="9638" w:val="right" w:leader="heavy"/>
        </w:tabs>
      </w:pPr>
      <w:r>
        <w:t xml:space="preserve">Declaration  </w:t>
      </w:r>
      <w:r>
        <w:rPr>
          <w:color w:val="DD9679"/>
        </w:rPr>
        <w:tab/>
      </w:r>
    </w:p>
    <w:p>
      <w:pPr>
        <w:pStyle w:val="BodyText"/>
        <w:ind w:left="1531" w:right="0"/>
      </w:pPr>
      <w:r>
        <w:t>I hereby declare that the information given above is true and correct to the best of my knowledge and belief.</w:t>
      </w:r>
    </w:p>
    <w:p>
      <w:pPr>
        <w:pStyle w:val="BodyText"/>
        <w:keepNext/>
        <w:tabs>
          <w:tab w:pos="9638" w:val="right"/>
        </w:tabs>
        <w:spacing w:before="360"/>
        <w:ind w:left="1531" w:right="0"/>
      </w:pPr>
      <w:r>
        <w:t>Place: Kottayam</w:t>
      </w:r>
      <w:r>
        <w:tab/>
      </w:r>
      <w:r>
        <w:t>(Signature)</w:t>
      </w:r>
    </w:p>
    <w:p>
      <w:pPr>
        <w:pStyle w:val="BodyText"/>
        <w:tabs>
          <w:tab w:pos="9638" w:val="right"/>
        </w:tabs>
        <w:ind w:left="1531" w:right="0"/>
      </w:pPr>
      <w:r>
        <w:t>Date: ____________</w:t>
      </w:r>
      <w:r>
        <w:tab/>
      </w:r>
      <w:r>
        <w:rPr>
          <w:b/>
          <w:bCs/>
        </w:rPr>
        <w:t>Jincy Mathew</w:t>
      </w:r>
    </w:p>
    <w:sectPr w:rsidR="00FC693F" w:rsidRPr="0006063C" w:rsidSect="00034616">
      <w:headerReference w:type="default" r:id="rId9"/>
      <w:footerReference w:type="default" r:id="rId10"/>
      <w:footerReference w:type="first" r:id="rId11"/>
      <w:pgSz w:w="11906" w:h="16838"/>
      <w:pgMar w:top="1020" w:right="1134" w:bottom="1020" w:left="1134" w:header="510" w:footer="51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Source Sans 3" w:hAnsi="Source Sans 3" w:eastAsia="Source Sans 3" w:cs="Source Sans 3"/>
        <w:color w:val="888888"/>
        <w:sz w:val="16"/>
        <w:szCs w:val="16"/>
      </w:rPr>
      <w:t xml:space="preserve">Page </w:t>
    </w:r>
    <w:r>
      <w:rPr>
        <w:rFonts w:ascii="Source Sans 3" w:hAnsi="Source Sans 3" w:eastAsia="Source Sans 3" w:cs="Source Sans 3"/>
        <w:color w:val="888888"/>
        <w:sz w:val="16"/>
        <w:szCs w:val="16"/>
      </w:rPr>
      <w:fldChar w:fldCharType="begin"/>
    </w:r>
    <w:r>
      <w:rPr>
        <w:rFonts w:ascii="Source Sans 3" w:hAnsi="Source Sans 3" w:eastAsia="Source Sans 3" w:cs="Source Sans 3"/>
        <w:color w:val="888888"/>
        <w:sz w:val="16"/>
        <w:szCs w:val="16"/>
      </w:rPr>
      <w:instrText xml:space="preserve"> PAGE </w:instrText>
    </w:r>
    <w:r>
      <w:rPr>
        <w:rFonts w:ascii="Source Sans 3" w:hAnsi="Source Sans 3" w:eastAsia="Source Sans 3" w:cs="Source Sans 3"/>
        <w:color w:val="888888"/>
        <w:sz w:val="16"/>
        <w:szCs w:val="16"/>
      </w:rPr>
      <w:fldChar w:fldCharType="separate"/>
    </w:r>
    <w:r>
      <w:rPr>
        <w:rFonts w:ascii="Source Sans 3" w:hAnsi="Source Sans 3" w:eastAsia="Source Sans 3" w:cs="Source Sans 3"/>
        <w:color w:val="888888"/>
        <w:sz w:val="16"/>
        <w:szCs w:val="16"/>
      </w:rPr>
      <w:t>1</w:t>
    </w:r>
    <w:r>
      <w:rPr>
        <w:rFonts w:ascii="Source Sans 3" w:hAnsi="Source Sans 3" w:eastAsia="Source Sans 3" w:cs="Source Sans 3"/>
        <w:color w:val="888888"/>
        <w:sz w:val="16"/>
        <w:szCs w:val="16"/>
      </w:rPr>
      <w:fldChar w:fldCharType="end"/>
    </w:r>
    <w:r>
      <w:rPr>
        <w:rFonts w:ascii="Source Sans 3" w:hAnsi="Source Sans 3" w:eastAsia="Source Sans 3" w:cs="Source Sans 3"/>
        <w:color w:val="888888"/>
        <w:sz w:val="16"/>
        <w:szCs w:val="16"/>
      </w:rPr>
      <w:t xml:space="preserve"> of </w:t>
    </w:r>
    <w:r>
      <w:rPr>
        <w:rFonts w:ascii="Source Sans 3" w:hAnsi="Source Sans 3" w:eastAsia="Source Sans 3" w:cs="Source Sans 3"/>
        <w:color w:val="888888"/>
        <w:sz w:val="16"/>
        <w:szCs w:val="16"/>
      </w:rPr>
      <w:fldChar w:fldCharType="begin"/>
    </w:r>
    <w:r>
      <w:rPr>
        <w:rFonts w:ascii="Source Sans 3" w:hAnsi="Source Sans 3" w:eastAsia="Source Sans 3" w:cs="Source Sans 3"/>
        <w:color w:val="888888"/>
        <w:sz w:val="16"/>
        <w:szCs w:val="16"/>
      </w:rPr>
      <w:instrText xml:space="preserve"> NUMPAGES </w:instrText>
    </w:r>
    <w:r>
      <w:rPr>
        <w:rFonts w:ascii="Source Sans 3" w:hAnsi="Source Sans 3" w:eastAsia="Source Sans 3" w:cs="Source Sans 3"/>
        <w:color w:val="888888"/>
        <w:sz w:val="16"/>
        <w:szCs w:val="16"/>
      </w:rPr>
      <w:fldChar w:fldCharType="separate"/>
    </w:r>
    <w:r>
      <w:rPr>
        <w:rFonts w:ascii="Source Sans 3" w:hAnsi="Source Sans 3" w:eastAsia="Source Sans 3" w:cs="Source Sans 3"/>
        <w:color w:val="888888"/>
        <w:sz w:val="16"/>
        <w:szCs w:val="16"/>
      </w:rPr>
      <w:t>1</w:t>
    </w:r>
    <w:r>
      <w:rPr>
        <w:rFonts w:ascii="Source Sans 3" w:hAnsi="Source Sans 3" w:eastAsia="Source Sans 3" w:cs="Source Sans 3"/>
        <w:color w:val="888888"/>
        <w:sz w:val="16"/>
        <w:szCs w:val="16"/>
      </w:rPr>
      <w:fldChar w:fldCharType="end"/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Source Sans 3" w:hAnsi="Source Sans 3" w:eastAsia="Source Sans 3" w:cs="Source Sans 3"/>
        <w:color w:val="888888"/>
        <w:sz w:val="16"/>
        <w:szCs w:val="16"/>
      </w:rPr>
      <w:t xml:space="preserve">Page </w:t>
    </w:r>
    <w:r>
      <w:rPr>
        <w:rFonts w:ascii="Source Sans 3" w:hAnsi="Source Sans 3" w:eastAsia="Source Sans 3" w:cs="Source Sans 3"/>
        <w:color w:val="888888"/>
        <w:sz w:val="16"/>
        <w:szCs w:val="16"/>
      </w:rPr>
      <w:fldChar w:fldCharType="begin"/>
    </w:r>
    <w:r>
      <w:rPr>
        <w:rFonts w:ascii="Source Sans 3" w:hAnsi="Source Sans 3" w:eastAsia="Source Sans 3" w:cs="Source Sans 3"/>
        <w:color w:val="888888"/>
        <w:sz w:val="16"/>
        <w:szCs w:val="16"/>
      </w:rPr>
      <w:instrText xml:space="preserve"> PAGE </w:instrText>
    </w:r>
    <w:r>
      <w:rPr>
        <w:rFonts w:ascii="Source Sans 3" w:hAnsi="Source Sans 3" w:eastAsia="Source Sans 3" w:cs="Source Sans 3"/>
        <w:color w:val="888888"/>
        <w:sz w:val="16"/>
        <w:szCs w:val="16"/>
      </w:rPr>
      <w:fldChar w:fldCharType="separate"/>
    </w:r>
    <w:r>
      <w:rPr>
        <w:rFonts w:ascii="Source Sans 3" w:hAnsi="Source Sans 3" w:eastAsia="Source Sans 3" w:cs="Source Sans 3"/>
        <w:color w:val="888888"/>
        <w:sz w:val="16"/>
        <w:szCs w:val="16"/>
      </w:rPr>
      <w:t>1</w:t>
    </w:r>
    <w:r>
      <w:rPr>
        <w:rFonts w:ascii="Source Sans 3" w:hAnsi="Source Sans 3" w:eastAsia="Source Sans 3" w:cs="Source Sans 3"/>
        <w:color w:val="888888"/>
        <w:sz w:val="16"/>
        <w:szCs w:val="16"/>
      </w:rPr>
      <w:fldChar w:fldCharType="end"/>
    </w:r>
    <w:r>
      <w:rPr>
        <w:rFonts w:ascii="Source Sans 3" w:hAnsi="Source Sans 3" w:eastAsia="Source Sans 3" w:cs="Source Sans 3"/>
        <w:color w:val="888888"/>
        <w:sz w:val="16"/>
        <w:szCs w:val="16"/>
      </w:rPr>
      <w:t xml:space="preserve"> of </w:t>
    </w:r>
    <w:r>
      <w:rPr>
        <w:rFonts w:ascii="Source Sans 3" w:hAnsi="Source Sans 3" w:eastAsia="Source Sans 3" w:cs="Source Sans 3"/>
        <w:color w:val="888888"/>
        <w:sz w:val="16"/>
        <w:szCs w:val="16"/>
      </w:rPr>
      <w:fldChar w:fldCharType="begin"/>
    </w:r>
    <w:r>
      <w:rPr>
        <w:rFonts w:ascii="Source Sans 3" w:hAnsi="Source Sans 3" w:eastAsia="Source Sans 3" w:cs="Source Sans 3"/>
        <w:color w:val="888888"/>
        <w:sz w:val="16"/>
        <w:szCs w:val="16"/>
      </w:rPr>
      <w:instrText xml:space="preserve"> NUMPAGES </w:instrText>
    </w:r>
    <w:r>
      <w:rPr>
        <w:rFonts w:ascii="Source Sans 3" w:hAnsi="Source Sans 3" w:eastAsia="Source Sans 3" w:cs="Source Sans 3"/>
        <w:color w:val="888888"/>
        <w:sz w:val="16"/>
        <w:szCs w:val="16"/>
      </w:rPr>
      <w:fldChar w:fldCharType="separate"/>
    </w:r>
    <w:r>
      <w:rPr>
        <w:rFonts w:ascii="Source Sans 3" w:hAnsi="Source Sans 3" w:eastAsia="Source Sans 3" w:cs="Source Sans 3"/>
        <w:color w:val="888888"/>
        <w:sz w:val="16"/>
        <w:szCs w:val="16"/>
      </w:rPr>
      <w:t>1</w:t>
    </w:r>
    <w:r>
      <w:rPr>
        <w:rFonts w:ascii="Source Sans 3" w:hAnsi="Source Sans 3" w:eastAsia="Source Sans 3" w:cs="Source Sans 3"/>
        <w:color w:val="888888"/>
        <w:sz w:val="16"/>
        <w:szCs w:val="16"/>
      </w:rPr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Contact"/>
      <w:pBdr>
        <w:bottom w:val="single" w:sz="4" w:space="3" w:color="BBBBBB"/>
      </w:pBdr>
      <w:tabs>
        <w:tab w:pos="9638" w:val="right"/>
      </w:tabs>
      <w:jc w:val="left"/>
    </w:pPr>
    <w:r>
      <w:rPr>
        <w:color w:val="777777"/>
        <w:sz w:val="17"/>
        <w:szCs w:val="17"/>
      </w:rPr>
      <w:t>Jincy Mathew — Curriculum Vitae</w:t>
    </w:r>
    <w:r>
      <w:tab/>
    </w:r>
    <w:r>
      <w:rPr>
        <w:color w:val="777777"/>
        <w:sz w:val="17"/>
        <w:szCs w:val="17"/>
      </w:rPr>
      <w:t xml:space="preserve">Page </w:t>
    </w:r>
    <w:r>
      <w:rPr>
        <w:color w:val="777777"/>
        <w:sz w:val="17"/>
        <w:szCs w:val="17"/>
      </w:rPr>
      <w:fldChar w:fldCharType="begin"/>
    </w:r>
    <w:r>
      <w:rPr>
        <w:color w:val="777777"/>
        <w:sz w:val="17"/>
        <w:szCs w:val="17"/>
      </w:rPr>
      <w:instrText xml:space="preserve"> PAGE </w:instrText>
    </w:r>
    <w:r>
      <w:rPr>
        <w:color w:val="777777"/>
        <w:sz w:val="17"/>
        <w:szCs w:val="17"/>
      </w:rPr>
      <w:fldChar w:fldCharType="separate"/>
    </w:r>
    <w:r>
      <w:rPr>
        <w:color w:val="777777"/>
        <w:sz w:val="17"/>
        <w:szCs w:val="17"/>
      </w:rPr>
      <w:t>1</w:t>
    </w:r>
    <w:r>
      <w:rPr>
        <w:color w:val="777777"/>
        <w:sz w:val="17"/>
        <w:szCs w:val="17"/>
      </w:rPr>
      <w:fldChar w:fldCharType="end"/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0">
    <w:multiLevelType w:val="singleLevel"/>
    <w:lvl w:ilvl="0">
      <w:start w:val="1"/>
      <w:numFmt w:val="bullet"/>
      <w:pStyle w:val="ResumeBullet"/>
      <w:lvlText w:val="■"/>
      <w:lvlJc w:val="left"/>
      <w:pPr>
        <w:ind w:left="1814" w:hanging="227"/>
      </w:pPr>
      <w:rPr>
        <w:rFonts w:ascii="Segoe UI Symbol" w:hAnsi="Segoe UI Symbol" w:cs="Segoe UI Symbol" w:hint="default"/>
        <w:color w:val="C2410C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">
    <w:abstractNumId w:val="10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Source Sans 3" w:hAnsi="Source Sans 3" w:eastAsia="Source Sans 3" w:cs="Mukta"/>
        <w:sz w:val="22"/>
        <w:szCs w:val="22"/>
        <w:lang w:val="en-US" w:eastAsia="en-US" w:bidi="ar-SA"/>
      </w:rPr>
    </w:rPrDefault>
    <w:pPrDefault>
      <w:pPr>
        <w:spacing w:after="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76" w:lineRule="auto"/>
    </w:pPr>
    <w:rPr>
      <w:rFonts w:ascii="Source Sans 3" w:hAnsi="Source Sans 3" w:eastAsia="Source Sans 3" w:cs="Mukta"/>
      <w:color w:val="1E1E1E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qFormat/>
    <w:rsid w:val="00AA1D8D"/>
    <w:pPr>
      <w:keepNext w:val="0"/>
      <w:widowControl/>
      <w:spacing w:after="40" w:before="0" w:line="276" w:lineRule="auto"/>
    </w:pPr>
    <w:rPr>
      <w:rFonts w:ascii="Source Sans 3" w:hAnsi="Source Sans 3" w:eastAsia="Source Sans 3" w:cs="Mukta"/>
      <w:b w:val="0"/>
      <w:i w:val="0"/>
      <w:caps w:val="0"/>
      <w:smallCaps w:val="0"/>
      <w:color w:val="1E1E1E"/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ame">
    <w:name w:val="Name"/>
    <w:basedOn w:val="Normal"/>
    <w:qFormat/>
    <w:pPr>
      <w:keepNext w:val="0"/>
      <w:widowControl/>
      <w:spacing w:before="0" w:after="40" w:line="240" w:lineRule="auto"/>
      <w:jc w:val="left"/>
    </w:pPr>
    <w:rPr>
      <w:rFonts w:ascii="Merriweather" w:hAnsi="Merriweather" w:eastAsia="Merriweather" w:cs="Mukta"/>
      <w:b/>
      <w:bCs/>
      <w:i w:val="0"/>
      <w:caps/>
      <w:smallCaps w:val="0"/>
      <w:color w:val="FFFFFF"/>
      <w:spacing w:val="40"/>
      <w:sz w:val="48"/>
      <w:szCs w:val="48"/>
    </w:rPr>
  </w:style>
  <w:style w:type="paragraph" w:customStyle="1" w:styleId="Role">
    <w:name w:val="Role"/>
    <w:basedOn w:val="Normal"/>
    <w:qFormat/>
    <w:pPr>
      <w:keepNext w:val="0"/>
      <w:widowControl/>
      <w:spacing w:before="0" w:after="40"/>
      <w:jc w:val="left"/>
    </w:pPr>
    <w:rPr>
      <w:rFonts w:ascii="Source Sans 3" w:hAnsi="Source Sans 3" w:eastAsia="Source Sans 3" w:cs="Mukta"/>
      <w:b w:val="0"/>
      <w:i w:val="0"/>
      <w:caps w:val="0"/>
      <w:smallCaps w:val="0"/>
      <w:color w:val="E5E7EB"/>
      <w:sz w:val="22"/>
      <w:szCs w:val="22"/>
    </w:rPr>
  </w:style>
  <w:style w:type="paragraph" w:customStyle="1" w:styleId="Contact">
    <w:name w:val="Contact"/>
    <w:basedOn w:val="Normal"/>
    <w:qFormat/>
    <w:pPr>
      <w:keepNext w:val="0"/>
      <w:widowControl/>
      <w:spacing w:before="0" w:after="0"/>
      <w:jc w:val="left"/>
    </w:pPr>
    <w:rPr>
      <w:rFonts w:ascii="Source Sans 3" w:hAnsi="Source Sans 3" w:eastAsia="Source Sans 3" w:cs="Mukta"/>
      <w:b w:val="0"/>
      <w:i w:val="0"/>
      <w:caps w:val="0"/>
      <w:smallCaps w:val="0"/>
      <w:color w:val="E5E7EB"/>
      <w:sz w:val="18"/>
      <w:szCs w:val="18"/>
    </w:rPr>
  </w:style>
  <w:style w:type="paragraph" w:customStyle="1" w:styleId="SectionHeading">
    <w:name w:val="Section Heading"/>
    <w:basedOn w:val="Normal"/>
    <w:qFormat/>
    <w:pPr>
      <w:keepNext/>
      <w:widowControl/>
      <w:spacing w:before="280" w:after="100"/>
    </w:pPr>
    <w:rPr>
      <w:rFonts w:ascii="Merriweather" w:hAnsi="Merriweather" w:eastAsia="Merriweather" w:cs="Mukta"/>
      <w:b/>
      <w:bCs/>
      <w:i w:val="0"/>
      <w:caps w:val="0"/>
      <w:smallCaps/>
      <w:color w:val="C2410C"/>
      <w:spacing w:val="28"/>
      <w:sz w:val="23"/>
      <w:szCs w:val="23"/>
    </w:rPr>
  </w:style>
  <w:style w:type="paragraph" w:customStyle="1" w:styleId="Summary">
    <w:name w:val="Summary"/>
    <w:basedOn w:val="Normal"/>
    <w:qFormat/>
    <w:pPr>
      <w:keepNext w:val="0"/>
      <w:widowControl/>
      <w:spacing w:before="0" w:after="0" w:line="288" w:lineRule="auto"/>
    </w:pPr>
    <w:rPr>
      <w:rFonts w:ascii="Source Sans 3" w:hAnsi="Source Sans 3" w:eastAsia="Source Sans 3" w:cs="Mukta"/>
      <w:b w:val="0"/>
      <w:i w:val="0"/>
      <w:caps w:val="0"/>
      <w:smallCaps w:val="0"/>
      <w:color w:val="1E1E1E"/>
      <w:sz w:val="20"/>
      <w:szCs w:val="20"/>
    </w:rPr>
  </w:style>
  <w:style w:type="paragraph" w:customStyle="1" w:styleId="EntryTitle">
    <w:name w:val="Entry Title"/>
    <w:basedOn w:val="Normal"/>
    <w:qFormat/>
    <w:pPr>
      <w:keepNext/>
      <w:widowControl/>
      <w:spacing w:before="100" w:after="0"/>
    </w:pPr>
    <w:rPr>
      <w:rFonts w:ascii="Source Sans 3" w:hAnsi="Source Sans 3" w:eastAsia="Source Sans 3" w:cs="Mukta"/>
      <w:b/>
      <w:bCs/>
      <w:i w:val="0"/>
      <w:caps w:val="0"/>
      <w:smallCaps w:val="0"/>
      <w:color w:val="1E1E1E"/>
      <w:sz w:val="20"/>
      <w:szCs w:val="20"/>
    </w:rPr>
  </w:style>
  <w:style w:type="paragraph" w:customStyle="1" w:styleId="EntryMeta">
    <w:name w:val="Entry Meta"/>
    <w:basedOn w:val="Normal"/>
    <w:qFormat/>
    <w:pPr>
      <w:keepNext/>
      <w:widowControl/>
      <w:spacing w:before="0" w:after="20"/>
    </w:pPr>
    <w:rPr>
      <w:rFonts w:ascii="Source Sans 3" w:hAnsi="Source Sans 3" w:eastAsia="Source Sans 3" w:cs="Mukta"/>
      <w:b w:val="0"/>
      <w:i/>
      <w:caps w:val="0"/>
      <w:smallCaps w:val="0"/>
      <w:color w:val="444444"/>
      <w:sz w:val="20"/>
      <w:szCs w:val="20"/>
    </w:rPr>
  </w:style>
  <w:style w:type="paragraph" w:customStyle="1" w:styleId="Citation">
    <w:name w:val="Citation"/>
    <w:basedOn w:val="Normal"/>
    <w:qFormat/>
    <w:pPr>
      <w:keepNext w:val="0"/>
      <w:widowControl/>
      <w:spacing w:before="0" w:after="60" w:line="276" w:lineRule="auto"/>
      <w:ind w:left="1984" w:hanging="454"/>
    </w:pPr>
    <w:rPr>
      <w:rFonts w:ascii="Source Sans 3" w:hAnsi="Source Sans 3" w:eastAsia="Source Sans 3" w:cs="Mukta"/>
      <w:b w:val="0"/>
      <w:i w:val="0"/>
      <w:caps w:val="0"/>
      <w:smallCaps w:val="0"/>
      <w:color w:val="1E1E1E"/>
      <w:sz w:val="19"/>
      <w:szCs w:val="19"/>
    </w:rPr>
  </w:style>
  <w:style w:type="paragraph" w:customStyle="1" w:styleId="ResumeBullet">
    <w:name w:val="Resume Bullet"/>
    <w:basedOn w:val="Normal"/>
    <w:qFormat/>
    <w:pPr>
      <w:keepNext w:val="0"/>
      <w:widowControl/>
      <w:numPr>
        <w:numId w:val="100"/>
      </w:numPr>
      <w:spacing w:before="0" w:after="20" w:line="276" w:lineRule="auto"/>
      <w:ind w:left="1814" w:hanging="227"/>
    </w:pPr>
    <w:rPr>
      <w:rFonts w:ascii="Source Sans 3" w:hAnsi="Source Sans 3" w:eastAsia="Source Sans 3" w:cs="Mukta"/>
      <w:b w:val="0"/>
      <w:i w:val="0"/>
      <w:caps w:val="0"/>
      <w:smallCaps w:val="0"/>
      <w:color w:val="1E1E1E"/>
      <w:sz w:val="20"/>
      <w:szCs w:val="2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Dark Banner · Ruled Leaders — Fresher (B.Sc. Nursing) — CV template</dc:title>
  <dc:subject/>
  <dc:creator>Morphiq</dc:creator>
  <cp:keywords>resume, CV, template</cp:keywords>
  <dc:description>Editable resume template from Morphiq. Replace the placeholder text with your own.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