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spacing w:after="160"/>
      </w:pPr>
      <w:r>
        <w:rPr>
          <w:color w:val="A16207"/>
          <w:sz w:val="25"/>
          <w:szCs w:val="25"/>
        </w:rPr>
        <w:t>॥ ॐ श्री गणेशाय नमः ॥</w:t>
      </w:r>
    </w:p>
    <w:p>
      <w:pPr>
        <w:pStyle w:val="Contact"/>
        <w:spacing w:after="120"/>
      </w:pPr>
      <w:r>
        <w:rPr>
          <w:b/>
          <w:color w:val="A16207"/>
          <w:sz w:val="22"/>
          <w:szCs w:val="22"/>
          <w:bCs/>
        </w:rPr>
        <w:t>B I O D A T A</w:t>
      </w:r>
    </w:p>
    <w:p>
      <w:pPr>
        <w:pStyle w:val="Name"/>
      </w:pPr>
      <w:r>
        <w:t>CA Rahul Agrawal</w:t>
      </w:r>
    </w:p>
    <w:p>
      <w:pPr>
        <w:pStyle w:val="Contact"/>
        <w:spacing w:after="80"/>
      </w:pPr>
      <w:r>
        <w:rPr>
          <w:rFonts w:ascii="Segoe UI Symbol" w:hAnsi="Segoe UI Symbol" w:eastAsia="Segoe UI Symbol" w:cs="Segoe UI Symbol"/>
          <w:color w:val="A16207"/>
          <w:sz w:val="31"/>
          <w:szCs w:val="31"/>
        </w:rPr>
        <w:t>❦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About Me  </w:t>
      </w:r>
    </w:p>
    <w:p>
      <w:pPr>
        <w:pStyle w:val="Summary"/>
      </w:pPr>
      <w:r>
        <w:t>Easy-going, responsible and family-loving chartered accountant who enjoys good food, travel and cricket. Values honesty, respect for elders and a partnership of equals.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Personal Details  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Full name</w:t>
      </w:r>
      <w:r>
        <w:tab/>
      </w:r>
      <w:r>
        <w:t>:  CA Rahul Agrawal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Date of birth</w:t>
      </w:r>
      <w:r>
        <w:tab/>
      </w:r>
      <w:r>
        <w:t>:  27 June 1996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Time of birth</w:t>
      </w:r>
      <w:r>
        <w:tab/>
      </w:r>
      <w:r>
        <w:t>:  04:10 PM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Place of birth</w:t>
      </w:r>
      <w:r>
        <w:tab/>
      </w:r>
      <w:r>
        <w:t>:  Kolkata, West Bengal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Height</w:t>
      </w:r>
      <w:r>
        <w:tab/>
      </w:r>
      <w:r>
        <w:t>:  5 ft 9 in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Complexion</w:t>
      </w:r>
      <w:r>
        <w:tab/>
      </w:r>
      <w:r>
        <w:t>:  Fair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Religion / Community</w:t>
      </w:r>
      <w:r>
        <w:tab/>
      </w:r>
      <w:r>
        <w:t>:  Hindu, Agrawal (Marwari)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Gotra</w:t>
      </w:r>
      <w:r>
        <w:tab/>
      </w:r>
      <w:r>
        <w:t>:  Goyal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Diet</w:t>
      </w:r>
      <w:r>
        <w:tab/>
      </w:r>
      <w:r>
        <w:t>:  Pure vegetarian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Marital status</w:t>
      </w:r>
      <w:r>
        <w:tab/>
      </w:r>
      <w:r>
        <w:t>:  Never married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Horoscope Details  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Rashi (Moon sign)</w:t>
      </w:r>
      <w:r>
        <w:tab/>
      </w:r>
      <w:r>
        <w:t>:  Kark (Cancer)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Nakshatra</w:t>
      </w:r>
      <w:r>
        <w:tab/>
      </w:r>
      <w:r>
        <w:t>:  Pushya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Manglik</w:t>
      </w:r>
      <w:r>
        <w:tab/>
      </w:r>
      <w:r>
        <w:t>:  No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Kundali</w:t>
      </w:r>
      <w:r>
        <w:tab/>
      </w:r>
      <w:r>
        <w:t>:  Available on request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Educational Qualifications  </w:t>
      </w:r>
    </w:p>
    <w:p>
      <w:pPr>
        <w:pStyle w:val="EntryTitle"/>
        <w:tabs>
          <w:tab w:pos="8957" w:val="right"/>
        </w:tabs>
      </w:pPr>
      <w:r>
        <w:t>Chartered Accountant</w:t>
      </w:r>
      <w:r>
        <w:tab/>
      </w:r>
      <w:r>
        <w:rPr>
          <w:b w:val="0"/>
          <w:i w:val="0"/>
          <w:color w:val="555555"/>
        </w:rPr>
        <w:t>2019</w:t>
      </w:r>
    </w:p>
    <w:p>
      <w:pPr>
        <w:pStyle w:val="EntryMeta"/>
      </w:pPr>
      <w:r>
        <w:t>Institute of Chartered Accountants (national body)</w:t>
      </w:r>
    </w:p>
    <w:p>
      <w:pPr>
        <w:pStyle w:val="BodyText"/>
      </w:pPr>
      <w:r>
        <w:t>Cleared all levels in first attempt</w:t>
      </w:r>
    </w:p>
    <w:p>
      <w:pPr>
        <w:pStyle w:val="EntryTitle"/>
        <w:tabs>
          <w:tab w:pos="8957" w:val="right"/>
        </w:tabs>
      </w:pPr>
      <w:r>
        <w:t>B.Com. (Hons.)</w:t>
      </w:r>
      <w:r>
        <w:tab/>
      </w:r>
      <w:r>
        <w:rPr>
          <w:b w:val="0"/>
          <w:i w:val="0"/>
          <w:color w:val="555555"/>
        </w:rPr>
        <w:t>2014 – 2017</w:t>
      </w:r>
    </w:p>
    <w:p>
      <w:pPr>
        <w:pStyle w:val="EntryMeta"/>
      </w:pPr>
      <w:r>
        <w:t>Hooghly River University</w:t>
      </w:r>
    </w:p>
    <w:p>
      <w:pPr>
        <w:pStyle w:val="BodyText"/>
      </w:pPr>
      <w:r>
        <w:t>First Class</w:t>
      </w:r>
    </w:p>
    <w:p>
      <w:pPr>
        <w:pStyle w:val="EntryTitle"/>
        <w:tabs>
          <w:tab w:pos="8957" w:val="right"/>
        </w:tabs>
      </w:pPr>
      <w:r>
        <w:t>Class XII (ISC) — Commerce</w:t>
      </w:r>
      <w:r>
        <w:tab/>
      </w:r>
      <w:r>
        <w:rPr>
          <w:b w:val="0"/>
          <w:i w:val="0"/>
          <w:color w:val="555555"/>
        </w:rPr>
        <w:t>2014</w:t>
      </w:r>
    </w:p>
    <w:p>
      <w:pPr>
        <w:pStyle w:val="EntryMeta"/>
      </w:pPr>
      <w:r>
        <w:t>Lakeview Senior Secondary School, Kolkata</w:t>
      </w:r>
    </w:p>
    <w:p>
      <w:pPr>
        <w:pStyle w:val="BodyText"/>
      </w:pPr>
      <w:r>
        <w:t>95%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Profession  </w:t>
      </w:r>
    </w:p>
    <w:p>
      <w:pPr>
        <w:pStyle w:val="EntryTitle"/>
        <w:tabs>
          <w:tab w:pos="8957" w:val="right"/>
        </w:tabs>
      </w:pPr>
      <w:r>
        <w:t>Manager, Corporate Finance</w:t>
      </w:r>
      <w:r>
        <w:tab/>
      </w:r>
      <w:r>
        <w:rPr>
          <w:b w:val="0"/>
          <w:i w:val="0"/>
          <w:color w:val="555555"/>
        </w:rPr>
        <w:t>2022 – Present</w:t>
      </w:r>
    </w:p>
    <w:p>
      <w:pPr>
        <w:pStyle w:val="EntryMeta"/>
      </w:pPr>
      <w:r>
        <w:t>Eastern Steel &amp; Power Ltd., Kolkata</w:t>
      </w:r>
    </w:p>
    <w:p>
      <w:pPr>
        <w:pStyle w:val="ResumeBullet"/>
      </w:pPr>
      <w:r>
        <w:t>Handles budgeting and fund-raising; annual package ₹24 lakh.</w:t>
      </w:r>
    </w:p>
    <w:p>
      <w:pPr>
        <w:pStyle w:val="EntryTitle"/>
        <w:tabs>
          <w:tab w:pos="8957" w:val="right"/>
        </w:tabs>
      </w:pPr>
      <w:r>
        <w:t>Audit Associate</w:t>
      </w:r>
      <w:r>
        <w:tab/>
      </w:r>
      <w:r>
        <w:rPr>
          <w:b w:val="0"/>
          <w:i w:val="0"/>
          <w:color w:val="555555"/>
        </w:rPr>
        <w:t>2019 – 2022</w:t>
      </w:r>
    </w:p>
    <w:p>
      <w:pPr>
        <w:pStyle w:val="EntryMeta"/>
      </w:pPr>
      <w:r>
        <w:t>Mittal Goenka &amp; Co., Chartered Accountants</w:t>
      </w:r>
    </w:p>
    <w:p>
      <w:pPr>
        <w:pStyle w:val="ResumeBullet"/>
      </w:pPr>
      <w:r>
        <w:t>Statutory audits of listed companies.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Family Details  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Father</w:t>
      </w:r>
      <w:r>
        <w:tab/>
      </w:r>
      <w:r>
        <w:t>:  Shri Sushil Kumar Agrawal — Businessman (textile wholesale)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Mother</w:t>
      </w:r>
      <w:r>
        <w:tab/>
      </w:r>
      <w:r>
        <w:t>:  Smt. Sunita Agrawal — Homemaker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Elder sister</w:t>
      </w:r>
      <w:r>
        <w:tab/>
      </w:r>
      <w:r>
        <w:t>:  Pooja Goyal — married, settled in Jaipur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Younger brother</w:t>
      </w:r>
      <w:r>
        <w:tab/>
      </w:r>
      <w:r>
        <w:t>:  Ankit Agrawal — B.Tech. student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Family type</w:t>
      </w:r>
      <w:r>
        <w:tab/>
      </w:r>
      <w:r>
        <w:t>:  Joint family with grandparents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Native place</w:t>
      </w:r>
      <w:r>
        <w:tab/>
      </w:r>
      <w:r>
        <w:t>:  Jhunjhunu, Rajasthan</w:t>
      </w:r>
    </w:p>
    <w:p>
      <w:pPr>
        <w:pStyle w:val="BodyText"/>
        <w:tabs>
          <w:tab w:pos="1814" w:val="left"/>
        </w:tabs>
        <w:ind w:left="1814" w:right="0" w:hanging="1814"/>
      </w:pPr>
      <w:r>
        <w:rPr>
          <w:b/>
          <w:bCs/>
        </w:rPr>
        <w:t>Residence</w:t>
      </w:r>
      <w:r>
        <w:tab/>
      </w:r>
      <w:r>
        <w:t>:  Own flat, Salt Lake, Kolkata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Interests &amp; Hobbies  </w:t>
      </w:r>
    </w:p>
    <w:p>
      <w:pPr>
        <w:pStyle w:val="BodyText"/>
      </w:pPr>
      <w:r>
        <w:t>Cricket, travelling to hill stations, cooking Rajasthani dishes, reading finance books.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Partner Preferences  </w:t>
      </w:r>
    </w:p>
    <w:p>
      <w:pPr>
        <w:pStyle w:val="Summary"/>
      </w:pPr>
      <w:r>
        <w:t>Educated, cultured girl (age 24–28) from a vegetarian family; working or non-working both welcome. Should value family and be comfortable living in Kolkata.</w:t>
      </w:r>
    </w:p>
    <w:p>
      <w:pPr>
        <w:pStyle w:val="SectionHeading"/>
      </w:pPr>
      <w:r>
        <w:rPr>
          <w:color w:val="FFFFFF"/>
          <w:shd w:val="clear" w:color="auto" w:fill="065F46"/>
        </w:rPr>
        <w:t xml:space="preserve">  Contact Details  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Contact person</w:t>
      </w:r>
      <w:r>
        <w:tab/>
      </w:r>
      <w:r>
        <w:t>:  Shri Sushil Kumar Agrawal (Father)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Mobile</w:t>
      </w:r>
      <w:r>
        <w:tab/>
      </w:r>
      <w:r>
        <w:t>:  +91 98300 72648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Email</w:t>
      </w:r>
      <w:r>
        <w:tab/>
      </w:r>
      <w:r>
        <w:t>:  agrawal.family@email.com</w:t>
      </w:r>
    </w:p>
    <w:p>
      <w:pPr>
        <w:pStyle w:val="BodyText"/>
        <w:tabs>
          <w:tab w:pos="2154" w:val="left"/>
        </w:tabs>
        <w:ind w:left="2154" w:right="0" w:hanging="2154"/>
      </w:pPr>
      <w:r>
        <w:rPr>
          <w:b/>
          <w:bCs/>
        </w:rPr>
        <w:t>Address</w:t>
      </w:r>
      <w:r>
        <w:tab/>
      </w:r>
      <w:r>
        <w:t>:  Flat 6B, Lake Towers, Salt Lake Sector II, Kolkata – 700091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61" w:right="1474" w:bottom="1247" w:left="1474" w:header="510" w:footer="510" w:gutter="0"/>
      <w:pgBorders w:offsetFrom="page">
        <w:top w:val="double" w:sz="12" w:space="18" w:color="A16207"/>
        <w:left w:val="double" w:sz="12" w:space="18" w:color="A16207"/>
        <w:bottom w:val="double" w:sz="12" w:space="18" w:color="A16207"/>
        <w:right w:val="double" w:sz="12" w:space="18" w:color="A16207"/>
      </w:pgBorders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EB Garamond" w:hAnsi="EB Garamond" w:eastAsia="EB Garamond" w:cs="EB Garamond"/>
        <w:color w:val="888888"/>
        <w:sz w:val="16"/>
        <w:szCs w:val="16"/>
      </w:rPr>
      <w:t xml:space="preserve">Page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PAGE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  <w:r>
      <w:rPr>
        <w:rFonts w:ascii="EB Garamond" w:hAnsi="EB Garamond" w:eastAsia="EB Garamond" w:cs="EB Garamond"/>
        <w:color w:val="888888"/>
        <w:sz w:val="16"/>
        <w:szCs w:val="16"/>
      </w:rPr>
      <w:t xml:space="preserve"> of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NUMPAGES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EB Garamond" w:hAnsi="EB Garamond" w:eastAsia="EB Garamond" w:cs="EB Garamond"/>
        <w:color w:val="888888"/>
        <w:sz w:val="16"/>
        <w:szCs w:val="16"/>
      </w:rPr>
      <w:t xml:space="preserve">Page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PAGE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  <w:r>
      <w:rPr>
        <w:rFonts w:ascii="EB Garamond" w:hAnsi="EB Garamond" w:eastAsia="EB Garamond" w:cs="EB Garamond"/>
        <w:color w:val="888888"/>
        <w:sz w:val="16"/>
        <w:szCs w:val="16"/>
      </w:rPr>
      <w:t xml:space="preserve"> of 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begin"/>
    </w:r>
    <w:r>
      <w:rPr>
        <w:rFonts w:ascii="EB Garamond" w:hAnsi="EB Garamond" w:eastAsia="EB Garamond" w:cs="EB Garamond"/>
        <w:color w:val="888888"/>
        <w:sz w:val="16"/>
        <w:szCs w:val="16"/>
      </w:rPr>
      <w:instrText xml:space="preserve"> NUMPAGES </w:instrTex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separate"/>
    </w:r>
    <w:r>
      <w:rPr>
        <w:rFonts w:ascii="EB Garamond" w:hAnsi="EB Garamond" w:eastAsia="EB Garamond" w:cs="EB Garamond"/>
        <w:color w:val="888888"/>
        <w:sz w:val="16"/>
        <w:szCs w:val="16"/>
      </w:rPr>
      <w:t>1</w:t>
    </w:r>
    <w:r>
      <w:rPr>
        <w:rFonts w:ascii="EB Garamond" w:hAnsi="EB Garamond" w:eastAsia="EB Garamond" w:cs="EB Garamond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8957" w:val="right"/>
      </w:tabs>
      <w:jc w:val="left"/>
    </w:pPr>
    <w:r>
      <w:rPr>
        <w:color w:val="777777"/>
        <w:sz w:val="17"/>
        <w:szCs w:val="17"/>
      </w:rPr>
      <w:t>Rahul Agrawal — Biodata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✦"/>
      <w:lvlJc w:val="left"/>
      <w:pPr>
        <w:ind w:left="283" w:hanging="227"/>
      </w:pPr>
      <w:rPr>
        <w:rFonts w:ascii="Arial" w:hAnsi="Arial" w:cs="Arial" w:hint="default"/>
        <w:color w:val="065F4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EB Garamond" w:hAnsi="EB Garamond" w:eastAsia="EB Garamond" w:cs="Tiro Devanagari Hindi"/>
      <w:color w:val="2B1B17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EB Garamond" w:hAnsi="EB Garamond" w:eastAsia="EB Garamond" w:cs="Tiro Devanagari Hindi"/>
      <w:b w:val="0"/>
      <w:i w:val="0"/>
      <w:caps w:val="0"/>
      <w:smallCaps w:val="0"/>
      <w:color w:val="2B1B17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EB Garamond" w:hAnsi="EB Garamond" w:eastAsia="EB Garamond" w:cs="Tiro Devanagari Hindi"/>
      <w:b w:val="0"/>
      <w:i w:val="0"/>
      <w:caps w:val="0"/>
      <w:smallCaps w:val="0"/>
      <w:color w:val="065F46"/>
      <w:spacing w:val="20"/>
      <w:sz w:val="56"/>
      <w:szCs w:val="56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EB Garamond" w:hAnsi="EB Garamond" w:eastAsia="EB Garamond" w:cs="Tiro Devanagari Hindi"/>
      <w:b w:val="0"/>
      <w:i/>
      <w:caps w:val="0"/>
      <w:smallCaps w:val="0"/>
      <w:color w:val="065F46"/>
      <w:sz w:val="25"/>
      <w:szCs w:val="25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Tiro Devanagari Hindi"/>
      <w:b w:val="0"/>
      <w:i w:val="0"/>
      <w:caps w:val="0"/>
      <w:smallCaps w:val="0"/>
      <w:color w:val="555555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  <w:jc w:val="center"/>
    </w:pPr>
    <w:rPr>
      <w:rFonts w:ascii="EB Garamond" w:hAnsi="EB Garamond" w:eastAsia="EB Garamond" w:cs="Tiro Devanagari Hindi"/>
      <w:b/>
      <w:bCs/>
      <w:i w:val="0"/>
      <w:caps/>
      <w:smallCaps w:val="0"/>
      <w:color w:val="065F46"/>
      <w:spacing w:val="60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  <w:jc w:val="center"/>
    </w:pPr>
    <w:rPr>
      <w:rFonts w:ascii="EB Garamond" w:hAnsi="EB Garamond" w:eastAsia="EB Garamond" w:cs="Tiro Devanagari Hindi"/>
      <w:b w:val="0"/>
      <w:i w:val="0"/>
      <w:caps w:val="0"/>
      <w:smallCaps w:val="0"/>
      <w:color w:val="2B1B17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EB Garamond" w:hAnsi="EB Garamond" w:eastAsia="EB Garamond" w:cs="Tiro Devanagari Hindi"/>
      <w:b/>
      <w:bCs/>
      <w:i w:val="0"/>
      <w:caps w:val="0"/>
      <w:smallCaps w:val="0"/>
      <w:color w:val="2B1B17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Tiro Devanagari Hindi"/>
      <w:b w:val="0"/>
      <w:i/>
      <w:caps w:val="0"/>
      <w:smallCaps w:val="0"/>
      <w:color w:val="444444"/>
      <w:sz w:val="23"/>
      <w:szCs w:val="23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EB Garamond" w:hAnsi="EB Garamond" w:eastAsia="EB Garamond" w:cs="Tiro Devanagari Hindi"/>
      <w:b w:val="0"/>
      <w:i w:val="0"/>
      <w:caps w:val="0"/>
      <w:smallCaps w:val="0"/>
      <w:color w:val="2B1B17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EB Garamond" w:hAnsi="EB Garamond" w:eastAsia="EB Garamond" w:cs="Tiro Devanagari Hindi"/>
      <w:b w:val="0"/>
      <w:i w:val="0"/>
      <w:caps w:val="0"/>
      <w:smallCaps w:val="0"/>
      <w:color w:val="2B1B17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Shubh Vivah Emerald — Marriage Biodata (Groom, CA) — Biodata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