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F0E2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EEF0E2"/>
            <w:tcMar>
              <w:top w:w="1134" w:type="dxa"/>
              <w:left w:w="1134" w:type="dxa"/>
              <w:bottom w:w="680" w:type="dxa"/>
              <w:right w:w="1134" w:type="dxa"/>
            </w:tcMar>
          </w:tcPr>
          <w:p>
            <w:pPr>
              <w:pStyle w:val="Name"/>
            </w:pPr>
            <w:r>
              <w:t>Sneha Pillai</w:t>
            </w:r>
          </w:p>
          <w:p>
            <w:pPr>
              <w:pStyle w:val="Role"/>
            </w:pPr>
            <w:r>
              <w:t>Biotechnology Student</w:t>
            </w:r>
          </w:p>
          <w:p>
            <w:pPr>
              <w:pStyle w:val="Contact"/>
            </w:pPr>
            <w:r>
              <w:t>+91 98400 67890</w:t>
            </w:r>
            <w:r>
              <w:rPr>
                <w:color w:val="7A8B3C"/>
              </w:rPr>
              <w:t xml:space="preserve">  ❀  </w:t>
            </w:r>
            <w:r>
              <w:t>sneha.pillai@email.com</w:t>
            </w:r>
            <w:r>
              <w:rPr>
                <w:color w:val="7A8B3C"/>
              </w:rPr>
              <w:t xml:space="preserve">  ❀  </w:t>
            </w:r>
            <w:r>
              <w:t>Chennai, India</w:t>
            </w:r>
            <w:r>
              <w:rPr>
                <w:color w:val="7A8B3C"/>
              </w:rPr>
              <w:t xml:space="preserve">  ❀  </w:t>
            </w:r>
            <w:r>
              <w:t>linkedin.com/in/snehapillai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Field notes</w:t>
            </w:r>
          </w:p>
          <w:p>
            <w:pPr>
              <w:pStyle w:val="Summary"/>
            </w:pPr>
            <w:r>
              <w:t>Biotechnology student with lab experience in microbiology and molecular biology. Looking for a research assistant or quality-control role in life sciences.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Education</w:t>
            </w:r>
          </w:p>
          <w:p>
            <w:pPr>
              <w:pStyle w:val="EntryTitle"/>
              <w:spacing w:after="20"/>
            </w:pPr>
            <w:r>
              <w:rPr>
                <w:rFonts w:ascii="Kalam" w:hAnsi="Kalam" w:eastAsia="Kalam" w:cs="Kalam"/>
                <w:b w:val="0"/>
                <w:color w:val="66704A"/>
                <w:sz w:val="16"/>
                <w:szCs w:val="17"/>
              </w:rPr>
              <w:t>2023 — 2026</w:t>
            </w:r>
          </w:p>
          <w:p>
            <w:pPr>
              <w:pStyle w:val="EntryTitle"/>
              <w:spacing w:before="0"/>
            </w:pPr>
            <w:r>
              <w:t>B.Sc., Biotechnology</w:t>
            </w:r>
          </w:p>
          <w:p>
            <w:pPr>
              <w:pStyle w:val="EntryMeta"/>
            </w:pPr>
            <w:r>
              <w:t>St. Aldwin's College</w:t>
            </w:r>
            <w:r>
              <w:t xml:space="preserve">  ❀  CGPA 8.7 / 10</w:t>
            </w:r>
          </w:p>
          <w:p>
            <w:pPr>
              <w:pStyle w:val="EntryTitle"/>
              <w:spacing w:after="20"/>
            </w:pPr>
            <w:r>
              <w:rPr>
                <w:rFonts w:ascii="Kalam" w:hAnsi="Kalam" w:eastAsia="Kalam" w:cs="Kalam"/>
                <w:b w:val="0"/>
                <w:color w:val="66704A"/>
                <w:sz w:val="16"/>
                <w:szCs w:val="17"/>
              </w:rPr>
              <w:t>2023</w:t>
            </w:r>
          </w:p>
          <w:p>
            <w:pPr>
              <w:pStyle w:val="EntryTitle"/>
              <w:spacing w:before="0"/>
            </w:pPr>
            <w:r>
              <w:t>Class XII (State Board)</w:t>
            </w:r>
          </w:p>
          <w:p>
            <w:pPr>
              <w:pStyle w:val="EntryMeta"/>
            </w:pPr>
            <w:r>
              <w:t>Aster Grove School, Chennai</w:t>
            </w:r>
            <w:r>
              <w:t xml:space="preserve">  ❀  95.1%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Projects</w:t>
            </w:r>
          </w:p>
          <w:p>
            <w:pPr>
              <w:pStyle w:val="EntryTitle"/>
              <w:spacing w:after="20"/>
            </w:pPr>
            <w:r>
              <w:rPr>
                <w:rFonts w:ascii="Kalam" w:hAnsi="Kalam" w:eastAsia="Kalam" w:cs="Kalam"/>
                <w:b w:val="0"/>
                <w:color w:val="66704A"/>
                <w:sz w:val="16"/>
                <w:szCs w:val="17"/>
              </w:rPr>
              <w:t>2025</w:t>
            </w:r>
          </w:p>
          <w:p>
            <w:pPr>
              <w:pStyle w:val="EntryTitle"/>
              <w:spacing w:before="0"/>
            </w:pPr>
            <w:r>
              <w:t>Antibacterial activity of neem extracts</w:t>
            </w:r>
          </w:p>
          <w:p>
            <w:pPr>
              <w:pStyle w:val="EntryMeta"/>
            </w:pPr>
            <w:r>
              <w:t>Lab research</w:t>
            </w:r>
          </w:p>
          <w:p>
            <w:pPr>
              <w:pStyle w:val="ResumeBullet"/>
            </w:pPr>
            <w:r>
              <w:t>Tested extracts against three bacterial strains and presented results at a college symposium.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Internship</w:t>
            </w:r>
          </w:p>
          <w:p>
            <w:pPr>
              <w:pStyle w:val="EntryTitle"/>
              <w:spacing w:after="20"/>
            </w:pPr>
            <w:r>
              <w:rPr>
                <w:rFonts w:ascii="Kalam" w:hAnsi="Kalam" w:eastAsia="Kalam" w:cs="Kalam"/>
                <w:b w:val="0"/>
                <w:color w:val="66704A"/>
                <w:sz w:val="16"/>
                <w:szCs w:val="17"/>
              </w:rPr>
              <w:t>May — Jul 2025</w:t>
            </w:r>
          </w:p>
          <w:p>
            <w:pPr>
              <w:pStyle w:val="EntryTitle"/>
              <w:spacing w:before="0"/>
            </w:pPr>
            <w:r>
              <w:t>Research Intern</w:t>
            </w:r>
          </w:p>
          <w:p>
            <w:pPr>
              <w:pStyle w:val="EntryMeta"/>
            </w:pPr>
            <w:r>
              <w:t>Riverstone Research Labs, Chennai</w:t>
            </w:r>
          </w:p>
          <w:p>
            <w:pPr>
              <w:pStyle w:val="ResumeBullet"/>
            </w:pPr>
            <w:r>
              <w:t>Ran PCR and gel electrophoresis; maintained lab records for 50+ samples.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Skills</w:t>
            </w:r>
          </w:p>
          <w:p>
            <w:pPr>
              <w:pStyle w:val="BodyText"/>
              <w:spacing w:line="420" w:lineRule="auto"/>
            </w:pPr>
            <w:r>
              <w:rPr>
                <w:color w:val="2F3520"/>
                <w:sz w:val="18"/>
                <w:szCs w:val="18"/>
                <w:shd w:val="clear" w:color="auto" w:fill="D9DEC0"/>
              </w:rPr>
              <w:t xml:space="preserve"> PCR </w:t>
            </w:r>
            <w:r>
              <w:t xml:space="preserve">   </w:t>
            </w:r>
            <w:r>
              <w:rPr>
                <w:color w:val="2F3520"/>
                <w:sz w:val="18"/>
                <w:szCs w:val="18"/>
                <w:shd w:val="clear" w:color="auto" w:fill="D9DEC0"/>
              </w:rPr>
              <w:t xml:space="preserve"> Cell culture basics </w:t>
            </w:r>
            <w:r>
              <w:t xml:space="preserve">   </w:t>
            </w:r>
            <w:r>
              <w:rPr>
                <w:color w:val="2F3520"/>
                <w:sz w:val="18"/>
                <w:szCs w:val="18"/>
                <w:shd w:val="clear" w:color="auto" w:fill="D9DEC0"/>
              </w:rPr>
              <w:t xml:space="preserve"> Microbiology </w:t>
            </w:r>
            <w:r>
              <w:t xml:space="preserve">   </w:t>
            </w:r>
            <w:r>
              <w:rPr>
                <w:color w:val="2F3520"/>
                <w:sz w:val="18"/>
                <w:szCs w:val="18"/>
                <w:shd w:val="clear" w:color="auto" w:fill="D9DEC0"/>
              </w:rPr>
              <w:t xml:space="preserve"> Lab documentation </w:t>
            </w:r>
            <w:r>
              <w:t xml:space="preserve">   </w:t>
            </w:r>
            <w:r>
              <w:rPr>
                <w:color w:val="2F3520"/>
                <w:sz w:val="18"/>
                <w:szCs w:val="18"/>
                <w:shd w:val="clear" w:color="auto" w:fill="D9DEC0"/>
              </w:rPr>
              <w:t xml:space="preserve"> Data analysis </w:t>
            </w:r>
            <w:r>
              <w:t xml:space="preserve">   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Best Poster, college science symposium (2025)</w:t>
            </w:r>
          </w:p>
          <w:p>
            <w:pPr>
              <w:pStyle w:val="ResumeBullet"/>
            </w:pPr>
            <w:r>
              <w:t>INSPIRE scholarship holder</w:t>
            </w:r>
          </w:p>
          <w:p>
            <w:pPr>
              <w:pStyle w:val="SectionHeading"/>
              <w:pBdr>
                <w:top w:val="single" w:sz="6" w:space="6" w:color="9AA66A"/>
              </w:pBdr>
            </w:pPr>
            <w:r>
              <w:t>Clubs &amp; roles</w:t>
            </w:r>
          </w:p>
          <w:p>
            <w:pPr>
              <w:pStyle w:val="ResumeBullet"/>
            </w:pPr>
            <w:r>
              <w:t>Secretary, Biology Club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❧"/>
      <w:lvlJc w:val="left"/>
      <w:pPr>
        <w:ind w:left="261" w:hanging="227"/>
      </w:pPr>
      <w:rPr>
        <w:rFonts w:ascii="Segoe UI Symbol" w:hAnsi="Segoe UI Symbol" w:cs="Segoe UI Symbol" w:hint="default"/>
        <w:color w:val="7A8B3C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❧"/>
      <w:lvlJc w:val="left"/>
      <w:pPr>
        <w:ind w:left="261" w:hanging="227"/>
      </w:pPr>
      <w:rPr>
        <w:rFonts w:ascii="Segoe UI Symbol" w:hAnsi="Segoe UI Symbol" w:cs="Segoe UI Symbol" w:hint="default"/>
        <w:color w:val="7A8B3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Kalam" w:hAnsi="Kalam" w:eastAsia="Kalam" w:cs="Kalam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9" w:lineRule="auto"/>
    </w:pPr>
    <w:rPr>
      <w:rFonts w:ascii="Kalam" w:hAnsi="Kalam" w:eastAsia="Kalam" w:cs="Kalam"/>
      <w:color w:val="2F3520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39" w:lineRule="auto"/>
    </w:pPr>
    <w:rPr>
      <w:rFonts w:ascii="Kalam" w:hAnsi="Kalam" w:eastAsia="Kalam" w:cs="Kalam"/>
      <w:b w:val="0"/>
      <w:i w:val="0"/>
      <w:caps w:val="0"/>
      <w:smallCaps w:val="0"/>
      <w:color w:val="2F3520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4" w:line="240" w:lineRule="auto"/>
    </w:pPr>
    <w:rPr>
      <w:rFonts w:ascii="Caveat" w:hAnsi="Caveat" w:eastAsia="Caveat" w:cs="Caveat"/>
      <w:b/>
      <w:bCs/>
      <w:i w:val="0"/>
      <w:caps w:val="0"/>
      <w:smallCaps w:val="0"/>
      <w:color w:val="3F4A1F"/>
      <w:sz w:val="92"/>
      <w:szCs w:val="92"/>
    </w:rPr>
  </w:style>
  <w:style w:type="paragraph" w:customStyle="1" w:styleId="Role">
    <w:name w:val="Role"/>
    <w:basedOn w:val="Normal"/>
    <w:qFormat/>
    <w:pPr>
      <w:keepNext w:val="0"/>
      <w:widowControl/>
      <w:spacing w:before="0" w:after="34"/>
    </w:pPr>
    <w:rPr>
      <w:rFonts w:ascii="Kalam" w:hAnsi="Kalam" w:eastAsia="Kalam" w:cs="Kalam"/>
      <w:b w:val="0"/>
      <w:i w:val="0"/>
      <w:caps w:val="0"/>
      <w:smallCaps w:val="0"/>
      <w:color w:val="7A8B3C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Kalam" w:hAnsi="Kalam" w:eastAsia="Kalam" w:cs="Kalam"/>
      <w:b w:val="0"/>
      <w:i w:val="0"/>
      <w:caps w:val="0"/>
      <w:smallCaps w:val="0"/>
      <w:color w:val="66704A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136" w:after="84"/>
    </w:pPr>
    <w:rPr>
      <w:rFonts w:ascii="Caveat" w:hAnsi="Caveat" w:eastAsia="Caveat" w:cs="Caveat"/>
      <w:b/>
      <w:bCs/>
      <w:i w:val="0"/>
      <w:caps w:val="0"/>
      <w:smallCaps w:val="0"/>
      <w:color w:val="3F4A1F"/>
      <w:sz w:val="37"/>
      <w:szCs w:val="3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39" w:lineRule="auto"/>
    </w:pPr>
    <w:rPr>
      <w:rFonts w:ascii="Kalam" w:hAnsi="Kalam" w:eastAsia="Kalam" w:cs="Kalam"/>
      <w:b w:val="0"/>
      <w:i w:val="0"/>
      <w:caps w:val="0"/>
      <w:smallCaps w:val="0"/>
      <w:color w:val="2F3520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84" w:after="10"/>
    </w:pPr>
    <w:rPr>
      <w:rFonts w:ascii="Kalam" w:hAnsi="Kalam" w:eastAsia="Kalam" w:cs="Kalam"/>
      <w:b/>
      <w:bCs/>
      <w:i w:val="0"/>
      <w:caps w:val="0"/>
      <w:smallCaps w:val="0"/>
      <w:color w:val="2F352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Kalam" w:hAnsi="Kalam" w:eastAsia="Kalam" w:cs="Kalam"/>
      <w:b w:val="0"/>
      <w:i w:val="0"/>
      <w:caps w:val="0"/>
      <w:smallCaps w:val="0"/>
      <w:color w:val="7A8B3C"/>
      <w:sz w:val="16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39" w:lineRule="auto"/>
      <w:ind w:left="261" w:hanging="227"/>
    </w:pPr>
    <w:rPr>
      <w:rFonts w:ascii="Kalam" w:hAnsi="Kalam" w:eastAsia="Kalam" w:cs="Kalam"/>
      <w:b w:val="0"/>
      <w:i w:val="0"/>
      <w:caps w:val="0"/>
      <w:smallCaps w:val="0"/>
      <w:color w:val="2F3520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136" w:after="84"/>
    </w:pPr>
    <w:rPr>
      <w:rFonts w:ascii="Caveat" w:hAnsi="Caveat" w:eastAsia="Caveat" w:cs="Caveat"/>
      <w:b/>
      <w:bCs/>
      <w:i w:val="0"/>
      <w:caps w:val="0"/>
      <w:smallCaps w:val="0"/>
      <w:color w:val="3F4A1F"/>
      <w:sz w:val="37"/>
      <w:szCs w:val="3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39" w:lineRule="auto"/>
    </w:pPr>
    <w:rPr>
      <w:rFonts w:ascii="Kalam" w:hAnsi="Kalam" w:eastAsia="Kalam" w:cs="Kalam"/>
      <w:b w:val="0"/>
      <w:i w:val="0"/>
      <w:caps w:val="0"/>
      <w:smallCaps w:val="0"/>
      <w:color w:val="2F3520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Kalam" w:hAnsi="Kalam" w:eastAsia="Kalam" w:cs="Kalam"/>
      <w:b w:val="0"/>
      <w:i w:val="0"/>
      <w:caps/>
      <w:smallCaps w:val="0"/>
      <w:color w:val="66704A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0" w:line="239" w:lineRule="auto"/>
      <w:ind w:left="261" w:hanging="227"/>
    </w:pPr>
    <w:rPr>
      <w:rFonts w:ascii="Kalam" w:hAnsi="Kalam" w:eastAsia="Kalam" w:cs="Kalam"/>
      <w:b w:val="0"/>
      <w:i w:val="0"/>
      <w:caps w:val="0"/>
      <w:smallCaps w:val="0"/>
      <w:color w:val="2F3520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Journal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