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143"/>
        <w:gridCol w:w="4762"/>
      </w:tblGrid>
      <w:tr>
        <w:trPr>
          <w:trHeight w:val="3402" w:hRule="exact"/>
        </w:trPr>
        <w:tc>
          <w:tcPr>
            <w:tcW w:type="dxa" w:w="11905"/>
            <w:gridSpan w:val="2"/>
            <w:shd w:val="clear" w:color="auto" w:fill="C6FF00"/>
            <w:tcMar>
              <w:top w:w="907" w:type="dxa"/>
              <w:left w:w="794" w:type="dxa"/>
              <w:bottom w:w="567" w:type="dxa"/>
              <w:right w:w="794" w:type="dxa"/>
            </w:tcMar>
            <w:vAlign w:val="bottom"/>
          </w:tcPr>
          <w:p>
            <w:pPr>
              <w:pStyle w:val="Name"/>
            </w:pPr>
            <w:r>
              <w:t>Meera Iyer</w:t>
            </w:r>
          </w:p>
          <w:p>
            <w:pPr>
              <w:pStyle w:val="Role"/>
            </w:pPr>
            <w:r>
              <w:t>Product Designer</w:t>
            </w:r>
          </w:p>
          <w:p>
            <w:pPr>
              <w:pStyle w:val="Contact"/>
            </w:pPr>
            <w:r>
              <w:t>+91 98200 11223</w:t>
            </w:r>
            <w:r>
              <w:rPr>
                <w:color w:val="000000"/>
              </w:rPr>
              <w:t xml:space="preserve">  ///  </w:t>
            </w:r>
            <w:r>
              <w:t>meera.iyer@email.com</w:t>
            </w:r>
            <w:r>
              <w:rPr>
                <w:color w:val="000000"/>
              </w:rPr>
              <w:t xml:space="preserve">  ///  </w:t>
            </w:r>
            <w:r>
              <w:t>Mumbai, India</w:t>
            </w:r>
            <w:r>
              <w:rPr>
                <w:color w:val="000000"/>
              </w:rPr>
              <w:t xml:space="preserve">  ///  </w:t>
            </w:r>
            <w:r>
              <w:t>linkedin.com/in/meeraiyer</w:t>
            </w:r>
            <w:r>
              <w:rPr>
                <w:color w:val="000000"/>
              </w:rPr>
              <w:t xml:space="preserve">  ///  </w:t>
            </w:r>
            <w:r>
              <w:t>meeraiyer.design</w:t>
            </w:r>
          </w:p>
        </w:tc>
      </w:tr>
      <w:tr>
        <w:trPr>
          <w:trHeight w:val="13402" w:hRule="atLeast"/>
        </w:trPr>
        <w:tc>
          <w:tcPr>
            <w:tcW w:type="dxa" w:w="7143"/>
            <w:tcBorders>
              <w:top w:val="single" w:sz="2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680" w:type="dxa"/>
              <w:left w:w="794" w:type="dxa"/>
              <w:bottom w:w="680" w:type="dxa"/>
              <w:right w:w="567" w:type="dxa"/>
            </w:tcMar>
          </w:tcPr>
          <w:p>
            <w:pPr>
              <w:pStyle w:val="SectionHeading"/>
              <w:pBdr>
                <w:top w:val="single" w:sz="2" w:space="2" w:color="000000"/>
                <w:bottom w:val="single" w:sz="2" w:space="2" w:color="000000"/>
              </w:pBdr>
              <w:shd w:val="clear" w:color="auto" w:fill="000000"/>
              <w:spacing w:before="0"/>
              <w:ind w:left="85" w:right="0"/>
            </w:pPr>
            <w:r>
              <w:t>Profile</w:t>
            </w:r>
          </w:p>
          <w:p>
            <w:pPr>
              <w:pStyle w:val="Summary"/>
            </w:pPr>
            <w:r>
              <w:t>Product designer who blends research, systems thinking and craft. Seven years shaping fintech and consumer apps from first sketch to shipped pixels, with a soft spot for accessible, joyful interfaces.</w:t>
            </w:r>
          </w:p>
          <w:p>
            <w:pPr>
              <w:pStyle w:val="SectionHeading"/>
              <w:pBdr>
                <w:top w:val="single" w:sz="2" w:space="2" w:color="000000"/>
                <w:bottom w:val="single" w:sz="2" w:space="2" w:color="000000"/>
              </w:pBdr>
              <w:shd w:val="clear" w:color="auto" w:fill="000000"/>
              <w:ind w:left="85" w:right="0"/>
            </w:pPr>
            <w:r>
              <w:t>Experience</w:t>
            </w:r>
          </w:p>
          <w:p>
            <w:pPr>
              <w:pStyle w:val="EntryTitle"/>
              <w:tabs>
                <w:tab w:pos="5783" w:val="right"/>
              </w:tabs>
            </w:pPr>
            <w:r>
              <w:t>Lead Product Designer</w:t>
            </w:r>
            <w:r>
              <w:tab/>
            </w:r>
            <w:r>
              <w:rPr>
                <w:rFonts w:ascii="Space Grotesk" w:hAnsi="Space Grotesk" w:eastAsia="Space Grotesk" w:cs="Space Grotesk"/>
                <w:b w:val="0"/>
                <w:i w:val="0"/>
                <w:color w:val="555555"/>
                <w:sz w:val="19"/>
                <w:szCs w:val="19"/>
              </w:rPr>
              <w:t>2021 — Present</w:t>
            </w:r>
          </w:p>
          <w:p>
            <w:pPr>
              <w:pStyle w:val="EntryMeta"/>
            </w:pPr>
            <w:r>
              <w:t>Lumen &amp; Vale Studio, Mumbai</w:t>
            </w:r>
          </w:p>
          <w:p>
            <w:pPr>
              <w:pStyle w:val="ResumeBullet"/>
            </w:pPr>
            <w:r>
              <w:t>Lead a team of five designers across web and mobile for three client products.</w:t>
            </w:r>
          </w:p>
          <w:p>
            <w:pPr>
              <w:pStyle w:val="ResumeBullet"/>
            </w:pPr>
            <w:r>
              <w:t>Built the studio design system: 140 components, adopted by every new project.</w:t>
            </w:r>
          </w:p>
          <w:p>
            <w:pPr>
              <w:pStyle w:val="ResumeBullet"/>
            </w:pPr>
            <w:r>
              <w:t>Redesigned an onboarding flow that raised completion from 54% to 78%.</w:t>
            </w:r>
          </w:p>
          <w:p>
            <w:pPr>
              <w:pStyle w:val="EntryTitle"/>
              <w:tabs>
                <w:tab w:pos="5783" w:val="right"/>
              </w:tabs>
            </w:pPr>
            <w:r>
              <w:t>Product Designer</w:t>
            </w:r>
            <w:r>
              <w:tab/>
            </w:r>
            <w:r>
              <w:rPr>
                <w:rFonts w:ascii="Space Grotesk" w:hAnsi="Space Grotesk" w:eastAsia="Space Grotesk" w:cs="Space Grotesk"/>
                <w:b w:val="0"/>
                <w:i w:val="0"/>
                <w:color w:val="555555"/>
                <w:sz w:val="19"/>
                <w:szCs w:val="19"/>
              </w:rPr>
              <w:t>2018 — 2021</w:t>
            </w:r>
          </w:p>
          <w:p>
            <w:pPr>
              <w:pStyle w:val="EntryMeta"/>
            </w:pPr>
            <w:r>
              <w:t>Copperline Finance, Mumbai</w:t>
            </w:r>
          </w:p>
          <w:p>
            <w:pPr>
              <w:pStyle w:val="ResumeBullet"/>
            </w:pPr>
            <w:r>
              <w:t>Designed the savings and goals experience for a personal-finance app.</w:t>
            </w:r>
          </w:p>
          <w:p>
            <w:pPr>
              <w:pStyle w:val="ResumeBullet"/>
            </w:pPr>
            <w:r>
              <w:t>Ran 60+ usability sessions in Hindi, Marathi and English.</w:t>
            </w:r>
          </w:p>
          <w:p>
            <w:pPr>
              <w:pStyle w:val="ResumeBullet"/>
            </w:pPr>
            <w:r>
              <w:t>Shipped dark mode and accessibility fixes that met WCAG AA.</w:t>
            </w:r>
          </w:p>
          <w:p>
            <w:pPr>
              <w:pStyle w:val="EntryTitle"/>
              <w:tabs>
                <w:tab w:pos="5783" w:val="right"/>
              </w:tabs>
            </w:pPr>
            <w:r>
              <w:t>Visual Designer</w:t>
            </w:r>
            <w:r>
              <w:tab/>
            </w:r>
            <w:r>
              <w:rPr>
                <w:rFonts w:ascii="Space Grotesk" w:hAnsi="Space Grotesk" w:eastAsia="Space Grotesk" w:cs="Space Grotesk"/>
                <w:b w:val="0"/>
                <w:i w:val="0"/>
                <w:color w:val="555555"/>
                <w:sz w:val="19"/>
                <w:szCs w:val="19"/>
              </w:rPr>
              <w:t>2016 — 2018</w:t>
            </w:r>
          </w:p>
          <w:p>
            <w:pPr>
              <w:pStyle w:val="EntryMeta"/>
            </w:pPr>
            <w:r>
              <w:t>Marigold Design Co., Pune</w:t>
            </w:r>
          </w:p>
          <w:p>
            <w:pPr>
              <w:pStyle w:val="ResumeBullet"/>
            </w:pPr>
            <w:r>
              <w:t>Created brand identities and packaging for 20+ small businesses.</w:t>
            </w:r>
          </w:p>
          <w:p>
            <w:pPr>
              <w:pStyle w:val="ResumeBullet"/>
            </w:pPr>
            <w:r>
              <w:t>Art-directed photo shoots and campaign layouts.</w:t>
            </w:r>
          </w:p>
          <w:p>
            <w:pPr>
              <w:pStyle w:val="SectionHeading"/>
              <w:pBdr>
                <w:top w:val="single" w:sz="2" w:space="2" w:color="000000"/>
                <w:bottom w:val="single" w:sz="2" w:space="2" w:color="000000"/>
              </w:pBdr>
              <w:shd w:val="clear" w:color="auto" w:fill="000000"/>
              <w:ind w:left="85" w:right="0"/>
            </w:pPr>
            <w:r>
              <w:t>Education</w:t>
            </w:r>
          </w:p>
          <w:p>
            <w:pPr>
              <w:pStyle w:val="EntryTitle"/>
              <w:tabs>
                <w:tab w:pos="5783" w:val="right"/>
              </w:tabs>
            </w:pPr>
            <w:r>
              <w:t>B.Des, Communication Design</w:t>
            </w:r>
            <w:r>
              <w:tab/>
            </w:r>
            <w:r>
              <w:rPr>
                <w:rFonts w:ascii="Space Grotesk" w:hAnsi="Space Grotesk" w:eastAsia="Space Grotesk" w:cs="Space Grotesk"/>
                <w:b w:val="0"/>
                <w:i w:val="0"/>
                <w:color w:val="555555"/>
                <w:sz w:val="19"/>
                <w:szCs w:val="19"/>
              </w:rPr>
              <w:t>2012 — 2016</w:t>
            </w:r>
          </w:p>
          <w:p>
            <w:pPr>
              <w:pStyle w:val="EntryMeta"/>
            </w:pPr>
            <w:r>
              <w:t>Konkan School of Design</w:t>
            </w:r>
            <w:r>
              <w:t xml:space="preserve">  ///  Graduated with distinction</w:t>
            </w:r>
          </w:p>
        </w:tc>
        <w:tc>
          <w:tcPr>
            <w:tcW w:type="dxa" w:w="4762"/>
            <w:tcBorders>
              <w:top w:val="single" w:sz="24" w:space="0" w:color="000000"/>
              <w:left w:val="single" w:sz="24" w:space="0" w:color="000000"/>
              <w:bottom w:val="nil"/>
              <w:right w:val="nil"/>
            </w:tcBorders>
            <w:shd w:val="clear" w:color="auto" w:fill="FFFFFF"/>
            <w:tcMar>
              <w:top w:w="680" w:type="dxa"/>
              <w:left w:w="454" w:type="dxa"/>
              <w:bottom w:w="680" w:type="dxa"/>
              <w:right w:w="794" w:type="dxa"/>
            </w:tcMar>
          </w:tcPr>
          <w:p>
            <w:pPr>
              <w:pStyle w:val="SideHeading"/>
              <w:pBdr>
                <w:top w:val="single" w:sz="2" w:space="2" w:color="000000"/>
                <w:bottom w:val="single" w:sz="2" w:space="2" w:color="000000"/>
              </w:pBdr>
              <w:shd w:val="clear" w:color="auto" w:fill="000000"/>
              <w:spacing w:before="0"/>
              <w:ind w:left="85" w:right="0"/>
            </w:pPr>
            <w:r>
              <w:t>Skills</w:t>
            </w:r>
          </w:p>
          <w:p>
            <w:pPr>
              <w:pStyle w:val="SideText"/>
              <w:spacing w:line="420" w:lineRule="auto"/>
            </w:pPr>
            <w:r>
              <w:rPr>
                <w:color w:val="C6FF00"/>
                <w:sz w:val="17"/>
                <w:szCs w:val="18"/>
                <w:shd w:val="clear" w:color="auto" w:fill="000000"/>
              </w:rPr>
              <w:t xml:space="preserve"> Interaction design </w:t>
            </w:r>
            <w:r>
              <w:t xml:space="preserve">   </w:t>
            </w:r>
            <w:r>
              <w:rPr>
                <w:color w:val="C6FF00"/>
                <w:sz w:val="17"/>
                <w:szCs w:val="18"/>
                <w:shd w:val="clear" w:color="auto" w:fill="000000"/>
              </w:rPr>
              <w:t xml:space="preserve"> Design systems </w:t>
            </w:r>
            <w:r>
              <w:t xml:space="preserve">   </w:t>
            </w:r>
            <w:r>
              <w:rPr>
                <w:color w:val="C6FF00"/>
                <w:sz w:val="17"/>
                <w:szCs w:val="18"/>
                <w:shd w:val="clear" w:color="auto" w:fill="000000"/>
              </w:rPr>
              <w:t xml:space="preserve"> User research </w:t>
            </w:r>
            <w:r>
              <w:t xml:space="preserve">   </w:t>
            </w:r>
            <w:r>
              <w:rPr>
                <w:color w:val="C6FF00"/>
                <w:sz w:val="17"/>
                <w:szCs w:val="18"/>
                <w:shd w:val="clear" w:color="auto" w:fill="000000"/>
              </w:rPr>
              <w:t xml:space="preserve"> Prototyping </w:t>
            </w:r>
            <w:r>
              <w:t xml:space="preserve">   </w:t>
            </w:r>
            <w:r>
              <w:rPr>
                <w:color w:val="C6FF00"/>
                <w:sz w:val="17"/>
                <w:szCs w:val="18"/>
                <w:shd w:val="clear" w:color="auto" w:fill="000000"/>
              </w:rPr>
              <w:t xml:space="preserve"> Visual design </w:t>
            </w:r>
            <w:r>
              <w:t xml:space="preserve">   </w:t>
            </w:r>
            <w:r>
              <w:rPr>
                <w:color w:val="C6FF00"/>
                <w:sz w:val="17"/>
                <w:szCs w:val="18"/>
                <w:shd w:val="clear" w:color="auto" w:fill="000000"/>
              </w:rPr>
              <w:t xml:space="preserve"> Workshop facilitation </w:t>
            </w:r>
            <w:r>
              <w:t xml:space="preserve">   </w:t>
            </w:r>
          </w:p>
          <w:p>
            <w:pPr>
              <w:pStyle w:val="SideHeading"/>
              <w:pBdr>
                <w:top w:val="single" w:sz="2" w:space="2" w:color="000000"/>
                <w:bottom w:val="single" w:sz="2" w:space="2" w:color="000000"/>
              </w:pBdr>
              <w:shd w:val="clear" w:color="auto" w:fill="000000"/>
              <w:ind w:left="85" w:right="0"/>
            </w:pPr>
            <w:r>
              <w:t>Tools</w:t>
            </w:r>
          </w:p>
          <w:p>
            <w:pPr>
              <w:pStyle w:val="SideText"/>
              <w:spacing w:line="420" w:lineRule="auto"/>
            </w:pPr>
            <w:r>
              <w:rPr>
                <w:color w:val="C6FF00"/>
                <w:sz w:val="17"/>
                <w:szCs w:val="18"/>
                <w:shd w:val="clear" w:color="auto" w:fill="000000"/>
              </w:rPr>
              <w:t xml:space="preserve"> Figma </w:t>
            </w:r>
            <w:r>
              <w:t xml:space="preserve">   </w:t>
            </w:r>
            <w:r>
              <w:rPr>
                <w:color w:val="C6FF00"/>
                <w:sz w:val="17"/>
                <w:szCs w:val="18"/>
                <w:shd w:val="clear" w:color="auto" w:fill="000000"/>
              </w:rPr>
              <w:t xml:space="preserve"> Framer </w:t>
            </w:r>
            <w:r>
              <w:t xml:space="preserve">   </w:t>
            </w:r>
            <w:r>
              <w:rPr>
                <w:color w:val="C6FF00"/>
                <w:sz w:val="17"/>
                <w:szCs w:val="18"/>
                <w:shd w:val="clear" w:color="auto" w:fill="000000"/>
              </w:rPr>
              <w:t xml:space="preserve"> Adobe Illustrator </w:t>
            </w:r>
            <w:r>
              <w:t xml:space="preserve">   </w:t>
            </w:r>
            <w:r>
              <w:rPr>
                <w:color w:val="C6FF00"/>
                <w:sz w:val="17"/>
                <w:szCs w:val="18"/>
                <w:shd w:val="clear" w:color="auto" w:fill="000000"/>
              </w:rPr>
              <w:t xml:space="preserve"> Protopie </w:t>
            </w:r>
            <w:r>
              <w:t xml:space="preserve">   </w:t>
            </w:r>
            <w:r>
              <w:rPr>
                <w:color w:val="C6FF00"/>
                <w:sz w:val="17"/>
                <w:szCs w:val="18"/>
                <w:shd w:val="clear" w:color="auto" w:fill="000000"/>
              </w:rPr>
              <w:t xml:space="preserve"> Notion </w:t>
            </w:r>
            <w:r>
              <w:t xml:space="preserve">   </w:t>
            </w:r>
            <w:r>
              <w:rPr>
                <w:color w:val="C6FF00"/>
                <w:sz w:val="17"/>
                <w:szCs w:val="18"/>
                <w:shd w:val="clear" w:color="auto" w:fill="000000"/>
              </w:rPr>
              <w:t xml:space="preserve"> Miro </w:t>
            </w:r>
            <w:r>
              <w:t xml:space="preserve">   </w:t>
            </w:r>
          </w:p>
          <w:p>
            <w:pPr>
              <w:pStyle w:val="SideHeading"/>
              <w:pBdr>
                <w:top w:val="single" w:sz="2" w:space="2" w:color="000000"/>
                <w:bottom w:val="single" w:sz="2" w:space="2" w:color="000000"/>
              </w:pBdr>
              <w:shd w:val="clear" w:color="auto" w:fill="000000"/>
              <w:ind w:left="85" w:right="0"/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Tamil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Marathi</w:t>
            </w:r>
          </w:p>
          <w:p>
            <w:pPr>
              <w:pStyle w:val="SideHeading"/>
              <w:pBdr>
                <w:top w:val="single" w:sz="2" w:space="2" w:color="000000"/>
                <w:bottom w:val="single" w:sz="2" w:space="2" w:color="000000"/>
              </w:pBdr>
              <w:shd w:val="clear" w:color="auto" w:fill="000000"/>
              <w:ind w:left="85" w:right="0"/>
            </w:pPr>
            <w:r>
              <w:t>Awards</w:t>
            </w:r>
          </w:p>
          <w:p>
            <w:pPr>
              <w:pStyle w:val="SideBullet"/>
            </w:pPr>
            <w:r>
              <w:t>Shortlisted, National Student Design Awards 2016</w:t>
            </w:r>
          </w:p>
          <w:p>
            <w:pPr>
              <w:pStyle w:val="SideHeading"/>
              <w:pBdr>
                <w:top w:val="single" w:sz="2" w:space="2" w:color="000000"/>
                <w:bottom w:val="single" w:sz="2" w:space="2" w:color="000000"/>
              </w:pBdr>
              <w:shd w:val="clear" w:color="auto" w:fill="000000"/>
              <w:ind w:left="85" w:right="0"/>
            </w:pPr>
            <w:r>
              <w:t>Interests</w:t>
            </w:r>
          </w:p>
          <w:p>
            <w:pPr>
              <w:pStyle w:val="SideText"/>
              <w:spacing w:after="40"/>
            </w:pPr>
            <w:r>
              <w:t>Ceramics</w:t>
            </w:r>
          </w:p>
          <w:p>
            <w:pPr>
              <w:pStyle w:val="SideText"/>
              <w:spacing w:after="40"/>
            </w:pPr>
            <w:r>
              <w:t>Street photography</w:t>
            </w:r>
          </w:p>
          <w:p>
            <w:pPr>
              <w:pStyle w:val="SideText"/>
              <w:spacing w:after="40"/>
            </w:pPr>
            <w:r>
              <w:t>Carnatic music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■"/>
      <w:lvlJc w:val="left"/>
      <w:pPr>
        <w:ind w:left="261" w:hanging="227"/>
      </w:pPr>
      <w:rPr>
        <w:rFonts w:ascii="Arial" w:hAnsi="Arial" w:cs="Arial" w:hint="default"/>
        <w:color w:val="000000"/>
        <w:sz w:val="12"/>
        <w:szCs w:val="12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■"/>
      <w:lvlJc w:val="left"/>
      <w:pPr>
        <w:ind w:left="261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pace Grotesk" w:hAnsi="Space Grotesk" w:eastAsia="Space Grotesk" w:cs="Space Grotesk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26" w:lineRule="auto"/>
    </w:pPr>
    <w:rPr>
      <w:rFonts w:ascii="Space Grotesk" w:hAnsi="Space Grotesk" w:eastAsia="Space Grotesk" w:cs="Space Grotesk"/>
      <w:color w:val="111111"/>
      <w:sz w:val="18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26" w:lineRule="auto"/>
    </w:pPr>
    <w:rPr>
      <w:rFonts w:ascii="Space Grotesk" w:hAnsi="Space Grotesk" w:eastAsia="Space Grotesk" w:cs="Space Grotesk"/>
      <w:b w:val="0"/>
      <w:i w:val="0"/>
      <w:caps w:val="0"/>
      <w:smallCaps w:val="0"/>
      <w:color w:val="111111"/>
      <w:sz w:val="18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4" w:line="240" w:lineRule="auto"/>
    </w:pPr>
    <w:rPr>
      <w:rFonts w:ascii="Space Grotesk" w:hAnsi="Space Grotesk" w:eastAsia="Space Grotesk" w:cs="Space Grotesk"/>
      <w:b/>
      <w:bCs/>
      <w:i w:val="0"/>
      <w:caps w:val="0"/>
      <w:smallCaps w:val="0"/>
      <w:color w:val="000000"/>
      <w:spacing w:val="-40"/>
      <w:sz w:val="88"/>
      <w:szCs w:val="88"/>
    </w:rPr>
  </w:style>
  <w:style w:type="paragraph" w:customStyle="1" w:styleId="Role">
    <w:name w:val="Role"/>
    <w:basedOn w:val="Normal"/>
    <w:qFormat/>
    <w:pPr>
      <w:keepNext w:val="0"/>
      <w:widowControl/>
      <w:spacing w:before="0" w:after="44"/>
    </w:pPr>
    <w:rPr>
      <w:rFonts w:ascii="Space Grotesk" w:hAnsi="Space Grotesk" w:eastAsia="Space Grotesk" w:cs="Space Grotesk"/>
      <w:b/>
      <w:bCs/>
      <w:i w:val="0"/>
      <w:caps w:val="0"/>
      <w:smallCaps w:val="0"/>
      <w:color w:val="000000"/>
      <w:sz w:val="24"/>
      <w:szCs w:val="2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Space Grotesk" w:hAnsi="Space Grotesk" w:eastAsia="Space Grotesk" w:cs="Space Grotesk"/>
      <w:b w:val="0"/>
      <w:i w:val="0"/>
      <w:caps w:val="0"/>
      <w:smallCaps w:val="0"/>
      <w:color w:val="000000"/>
      <w:sz w:val="17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70" w:after="112"/>
    </w:pPr>
    <w:rPr>
      <w:rFonts w:ascii="Space Grotesk" w:hAnsi="Space Grotesk" w:eastAsia="Space Grotesk" w:cs="Space Grotesk"/>
      <w:b/>
      <w:bCs/>
      <w:i w:val="0"/>
      <w:caps/>
      <w:smallCaps w:val="0"/>
      <w:color w:val="FFFFFF"/>
      <w:spacing w:val="40"/>
      <w:sz w:val="21"/>
      <w:szCs w:val="21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26" w:lineRule="auto"/>
    </w:pPr>
    <w:rPr>
      <w:rFonts w:ascii="Space Grotesk" w:hAnsi="Space Grotesk" w:eastAsia="Space Grotesk" w:cs="Space Grotesk"/>
      <w:b w:val="0"/>
      <w:i w:val="0"/>
      <w:caps w:val="0"/>
      <w:smallCaps w:val="0"/>
      <w:color w:val="111111"/>
      <w:sz w:val="18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12" w:after="10"/>
    </w:pPr>
    <w:rPr>
      <w:rFonts w:ascii="Space Grotesk" w:hAnsi="Space Grotesk" w:eastAsia="Space Grotesk" w:cs="Space Grotesk"/>
      <w:b/>
      <w:bCs/>
      <w:i w:val="0"/>
      <w:caps w:val="0"/>
      <w:smallCaps w:val="0"/>
      <w:color w:val="111111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Space Grotesk" w:hAnsi="Space Grotesk" w:eastAsia="Space Grotesk" w:cs="Space Grotesk"/>
      <w:b/>
      <w:bCs/>
      <w:i w:val="0"/>
      <w:caps w:val="0"/>
      <w:smallCaps w:val="0"/>
      <w:color w:val="000000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6" w:line="326" w:lineRule="auto"/>
      <w:ind w:left="261" w:hanging="227"/>
    </w:pPr>
    <w:rPr>
      <w:rFonts w:ascii="Space Grotesk" w:hAnsi="Space Grotesk" w:eastAsia="Space Grotesk" w:cs="Space Grotesk"/>
      <w:b w:val="0"/>
      <w:i w:val="0"/>
      <w:caps w:val="0"/>
      <w:smallCaps w:val="0"/>
      <w:color w:val="111111"/>
      <w:sz w:val="18"/>
      <w:szCs w:val="19"/>
    </w:rPr>
  </w:style>
  <w:style w:type="paragraph" w:customStyle="1" w:styleId="SideHeading">
    <w:name w:val="Side Heading"/>
    <w:basedOn w:val="Normal"/>
    <w:qFormat/>
    <w:pPr>
      <w:keepNext/>
      <w:widowControl/>
      <w:spacing w:before="270" w:after="112"/>
    </w:pPr>
    <w:rPr>
      <w:rFonts w:ascii="Space Grotesk" w:hAnsi="Space Grotesk" w:eastAsia="Space Grotesk" w:cs="Space Grotesk"/>
      <w:b/>
      <w:bCs/>
      <w:i w:val="0"/>
      <w:caps/>
      <w:smallCaps w:val="0"/>
      <w:color w:val="FFFFFF"/>
      <w:spacing w:val="40"/>
      <w:sz w:val="21"/>
      <w:szCs w:val="21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26" w:lineRule="auto"/>
    </w:pPr>
    <w:rPr>
      <w:rFonts w:ascii="Space Grotesk" w:hAnsi="Space Grotesk" w:eastAsia="Space Grotesk" w:cs="Space Grotesk"/>
      <w:b w:val="0"/>
      <w:i w:val="0"/>
      <w:caps w:val="0"/>
      <w:smallCaps w:val="0"/>
      <w:color w:val="111111"/>
      <w:sz w:val="18"/>
      <w:szCs w:val="19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Space Grotesk" w:hAnsi="Space Grotesk" w:eastAsia="Space Grotesk" w:cs="Space Grotesk"/>
      <w:b w:val="0"/>
      <w:i w:val="0"/>
      <w:caps/>
      <w:smallCaps w:val="0"/>
      <w:color w:val="555555"/>
      <w:spacing w:val="20"/>
      <w:sz w:val="17"/>
      <w:szCs w:val="18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6" w:line="326" w:lineRule="auto"/>
      <w:ind w:left="261" w:hanging="227"/>
    </w:pPr>
    <w:rPr>
      <w:rFonts w:ascii="Space Grotesk" w:hAnsi="Space Grotesk" w:eastAsia="Space Grotesk" w:cs="Space Grotesk"/>
      <w:b w:val="0"/>
      <w:i w:val="0"/>
      <w:caps w:val="0"/>
      <w:smallCaps w:val="0"/>
      <w:color w:val="111111"/>
      <w:sz w:val="18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Brutal Grid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